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D4" w:rsidRDefault="00927FF3" w:rsidP="000B7EBF">
      <w:pPr>
        <w:pStyle w:val="Default"/>
        <w:jc w:val="both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left:0;text-align:left;margin-left:212.1pt;margin-top:-28.9pt;width:53.55pt;height:76.05pt;z-index:1;visibility:visible">
            <v:imagedata r:id="rId6" o:title="" gain="74473f"/>
          </v:shape>
        </w:pict>
      </w:r>
    </w:p>
    <w:p w:rsidR="00E34381" w:rsidRDefault="00E34381" w:rsidP="000B7EBF">
      <w:pPr>
        <w:pStyle w:val="Default"/>
        <w:jc w:val="both"/>
      </w:pPr>
    </w:p>
    <w:p w:rsidR="00E34381" w:rsidRDefault="00E34381" w:rsidP="000B7EBF">
      <w:pPr>
        <w:pStyle w:val="Default"/>
        <w:jc w:val="both"/>
      </w:pPr>
    </w:p>
    <w:p w:rsidR="00E34381" w:rsidRDefault="00E34381" w:rsidP="000B7EBF">
      <w:pPr>
        <w:pStyle w:val="Default"/>
        <w:jc w:val="both"/>
      </w:pPr>
    </w:p>
    <w:p w:rsidR="00210F88" w:rsidRPr="00F46FA3" w:rsidRDefault="00210F88" w:rsidP="00210F88">
      <w:pPr>
        <w:pStyle w:val="Titolo"/>
        <w:tabs>
          <w:tab w:val="left" w:pos="1710"/>
        </w:tabs>
        <w:rPr>
          <w:rFonts w:ascii="Arial" w:hAnsi="Arial"/>
          <w:b/>
          <w:color w:val="808000"/>
          <w:sz w:val="40"/>
          <w:szCs w:val="40"/>
        </w:rPr>
      </w:pPr>
      <w:r w:rsidRPr="00F46FA3">
        <w:rPr>
          <w:rFonts w:ascii="Arial" w:hAnsi="Arial"/>
          <w:b/>
          <w:color w:val="auto"/>
          <w:sz w:val="40"/>
          <w:szCs w:val="40"/>
        </w:rPr>
        <w:t>COMUNE DI TORRETTA</w:t>
      </w:r>
    </w:p>
    <w:p w:rsidR="00210F88" w:rsidRPr="003C016E" w:rsidRDefault="00210F88" w:rsidP="00210F88">
      <w:pPr>
        <w:pStyle w:val="Titolo"/>
        <w:rPr>
          <w:rFonts w:ascii="Times New Roman" w:hAnsi="Times New Roman"/>
          <w:b/>
          <w:color w:val="808000"/>
          <w:sz w:val="16"/>
          <w:szCs w:val="16"/>
        </w:rPr>
      </w:pPr>
      <w:r w:rsidRPr="003C016E">
        <w:rPr>
          <w:rFonts w:ascii="Tahoma" w:hAnsi="Tahoma"/>
          <w:shadow/>
          <w:color w:val="auto"/>
          <w:sz w:val="16"/>
          <w:szCs w:val="16"/>
        </w:rPr>
        <w:t>Provincia  Regionale di  Palermo</w:t>
      </w:r>
    </w:p>
    <w:p w:rsidR="00210F88" w:rsidRPr="003C016E" w:rsidRDefault="00210F88" w:rsidP="00210F88">
      <w:pPr>
        <w:pStyle w:val="Sottotitolo"/>
        <w:rPr>
          <w:rFonts w:ascii="Tahoma" w:hAnsi="Tahoma"/>
          <w:i/>
          <w:color w:val="auto"/>
          <w:sz w:val="16"/>
          <w:szCs w:val="16"/>
        </w:rPr>
      </w:pPr>
      <w:r w:rsidRPr="003C016E">
        <w:rPr>
          <w:rFonts w:ascii="Tahoma" w:hAnsi="Tahoma"/>
          <w:i/>
          <w:color w:val="auto"/>
          <w:sz w:val="16"/>
          <w:szCs w:val="16"/>
        </w:rPr>
        <w:t>Piazza Vittorio Emanuele 29  –  90040 - Tel. 0918670231 - Fax 0918670764</w:t>
      </w:r>
    </w:p>
    <w:p w:rsidR="00210F88" w:rsidRPr="003C016E" w:rsidRDefault="00210F88" w:rsidP="00210F88">
      <w:pPr>
        <w:pStyle w:val="Sottotitolo"/>
        <w:rPr>
          <w:rFonts w:ascii="Tahoma" w:hAnsi="Tahoma"/>
          <w:i/>
          <w:color w:val="auto"/>
          <w:sz w:val="16"/>
          <w:szCs w:val="16"/>
        </w:rPr>
      </w:pPr>
      <w:r w:rsidRPr="003C016E">
        <w:rPr>
          <w:rFonts w:ascii="Tahoma" w:hAnsi="Tahoma"/>
          <w:i/>
          <w:color w:val="auto"/>
          <w:sz w:val="16"/>
          <w:szCs w:val="16"/>
        </w:rPr>
        <w:t>c.f. 80020560829 – p.i. 00744660820</w:t>
      </w:r>
    </w:p>
    <w:p w:rsidR="00210F88" w:rsidRPr="003C016E" w:rsidRDefault="00210F88" w:rsidP="00210F88">
      <w:pPr>
        <w:pStyle w:val="Sottotitolo"/>
        <w:rPr>
          <w:rFonts w:ascii="Tahoma" w:hAnsi="Tahoma"/>
          <w:i/>
          <w:color w:val="auto"/>
          <w:sz w:val="16"/>
          <w:szCs w:val="16"/>
        </w:rPr>
      </w:pPr>
      <w:r w:rsidRPr="003C016E">
        <w:rPr>
          <w:rFonts w:ascii="Tahoma" w:hAnsi="Tahoma"/>
          <w:i/>
          <w:color w:val="auto"/>
          <w:sz w:val="16"/>
          <w:szCs w:val="16"/>
        </w:rPr>
        <w:t>e-mail: protocollo</w:t>
      </w:r>
      <w:r w:rsidRPr="003C016E">
        <w:rPr>
          <w:rFonts w:ascii="Tahoma" w:hAnsi="Tahoma" w:cs="Tahoma"/>
          <w:i/>
          <w:color w:val="auto"/>
          <w:sz w:val="16"/>
          <w:szCs w:val="16"/>
        </w:rPr>
        <w:t>@pec.comune.torretta.pa.it</w:t>
      </w:r>
    </w:p>
    <w:p w:rsidR="00210F88" w:rsidRDefault="00210F88" w:rsidP="000B7EBF">
      <w:pPr>
        <w:pStyle w:val="Default"/>
        <w:jc w:val="both"/>
      </w:pPr>
    </w:p>
    <w:p w:rsidR="00E34381" w:rsidRPr="00A02A33" w:rsidRDefault="00E34381" w:rsidP="000B7EBF">
      <w:pPr>
        <w:pStyle w:val="Default"/>
        <w:jc w:val="both"/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94"/>
      </w:tblGrid>
      <w:tr w:rsidR="00AF60D4" w:rsidRPr="00A02A33" w:rsidTr="00A64945">
        <w:trPr>
          <w:trHeight w:val="1141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0" w:rsidRPr="00A02A33" w:rsidRDefault="00AF60D4" w:rsidP="00286E7A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 w:rsidRPr="00A02A33">
              <w:rPr>
                <w:b/>
                <w:bCs/>
                <w:sz w:val="40"/>
                <w:szCs w:val="40"/>
              </w:rPr>
              <w:t>REGOLAMENTO COMUNALE</w:t>
            </w:r>
            <w:r w:rsidR="00286E7A" w:rsidRPr="00A02A33">
              <w:rPr>
                <w:b/>
                <w:bCs/>
                <w:sz w:val="40"/>
                <w:szCs w:val="40"/>
              </w:rPr>
              <w:t xml:space="preserve"> </w:t>
            </w:r>
            <w:r w:rsidRPr="00A02A33">
              <w:rPr>
                <w:b/>
                <w:bCs/>
                <w:sz w:val="40"/>
                <w:szCs w:val="40"/>
              </w:rPr>
              <w:t>PER</w:t>
            </w:r>
            <w:r w:rsidR="000D5220" w:rsidRPr="00A02A33">
              <w:rPr>
                <w:b/>
                <w:bCs/>
                <w:sz w:val="40"/>
                <w:szCs w:val="40"/>
              </w:rPr>
              <w:t xml:space="preserve"> I SERVIZI D</w:t>
            </w:r>
            <w:r w:rsidRPr="00A02A33">
              <w:rPr>
                <w:b/>
                <w:bCs/>
                <w:sz w:val="40"/>
                <w:szCs w:val="40"/>
              </w:rPr>
              <w:t>I NOLEGGIO</w:t>
            </w:r>
            <w:r w:rsidR="00286E7A" w:rsidRPr="00A02A33">
              <w:rPr>
                <w:b/>
                <w:bCs/>
                <w:sz w:val="40"/>
                <w:szCs w:val="40"/>
              </w:rPr>
              <w:t xml:space="preserve"> </w:t>
            </w:r>
            <w:r w:rsidRPr="00A02A33">
              <w:rPr>
                <w:b/>
                <w:bCs/>
                <w:sz w:val="40"/>
                <w:szCs w:val="40"/>
              </w:rPr>
              <w:t xml:space="preserve">CON CONDUCENTE </w:t>
            </w:r>
            <w:r w:rsidR="000D5220" w:rsidRPr="00A02A33">
              <w:rPr>
                <w:b/>
                <w:bCs/>
                <w:sz w:val="40"/>
                <w:szCs w:val="40"/>
              </w:rPr>
              <w:t>SVOLTI</w:t>
            </w:r>
          </w:p>
          <w:p w:rsidR="00AF60D4" w:rsidRPr="00A02A33" w:rsidRDefault="000D5220" w:rsidP="00286E7A">
            <w:pPr>
              <w:pStyle w:val="Default"/>
              <w:jc w:val="center"/>
              <w:rPr>
                <w:sz w:val="52"/>
                <w:szCs w:val="52"/>
              </w:rPr>
            </w:pPr>
            <w:r w:rsidRPr="00A02A33">
              <w:rPr>
                <w:b/>
                <w:bCs/>
                <w:sz w:val="40"/>
                <w:szCs w:val="40"/>
              </w:rPr>
              <w:t>MEDIANTE AUTOVETTURA</w:t>
            </w:r>
          </w:p>
        </w:tc>
      </w:tr>
    </w:tbl>
    <w:p w:rsidR="00AF60D4" w:rsidRPr="00A02A33" w:rsidRDefault="00AF60D4" w:rsidP="000B7EB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F2BE2" w:rsidRPr="00A02A33" w:rsidRDefault="00AF60D4" w:rsidP="000B7E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0"/>
          <w:szCs w:val="30"/>
        </w:rPr>
      </w:pPr>
      <w:r w:rsidRPr="00A02A33">
        <w:rPr>
          <w:rFonts w:ascii="Arial" w:hAnsi="Arial" w:cs="Arial"/>
          <w:b/>
          <w:bCs/>
          <w:caps/>
          <w:color w:val="000000"/>
          <w:sz w:val="30"/>
          <w:szCs w:val="30"/>
        </w:rPr>
        <w:t xml:space="preserve">Cap. I </w:t>
      </w:r>
    </w:p>
    <w:p w:rsidR="00AF60D4" w:rsidRPr="00A02A33" w:rsidRDefault="00AF60D4" w:rsidP="000B7E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0"/>
          <w:szCs w:val="30"/>
        </w:rPr>
      </w:pPr>
      <w:r w:rsidRPr="00A02A33">
        <w:rPr>
          <w:rFonts w:ascii="Arial" w:hAnsi="Arial" w:cs="Arial"/>
          <w:b/>
          <w:bCs/>
          <w:caps/>
          <w:color w:val="000000"/>
          <w:sz w:val="30"/>
          <w:szCs w:val="30"/>
        </w:rPr>
        <w:t xml:space="preserve">Servizio di noleggio con conducente </w:t>
      </w:r>
      <w:r w:rsidR="00FF2BE2" w:rsidRPr="00A02A33">
        <w:rPr>
          <w:rFonts w:ascii="Arial" w:hAnsi="Arial" w:cs="Arial"/>
          <w:b/>
          <w:bCs/>
          <w:caps/>
          <w:color w:val="000000"/>
          <w:sz w:val="30"/>
          <w:szCs w:val="30"/>
        </w:rPr>
        <w:t>svolt</w:t>
      </w:r>
      <w:r w:rsidR="0002445C">
        <w:rPr>
          <w:rFonts w:ascii="Arial" w:hAnsi="Arial" w:cs="Arial"/>
          <w:b/>
          <w:bCs/>
          <w:caps/>
          <w:color w:val="000000"/>
          <w:sz w:val="30"/>
          <w:szCs w:val="30"/>
        </w:rPr>
        <w:t>o</w:t>
      </w:r>
      <w:r w:rsidR="00FF2BE2" w:rsidRPr="00A02A33">
        <w:rPr>
          <w:rFonts w:ascii="Arial" w:hAnsi="Arial" w:cs="Arial"/>
          <w:b/>
          <w:bCs/>
          <w:caps/>
          <w:color w:val="000000"/>
          <w:sz w:val="30"/>
          <w:szCs w:val="30"/>
        </w:rPr>
        <w:t xml:space="preserve"> mediante autovettura</w:t>
      </w:r>
    </w:p>
    <w:p w:rsidR="008C4909" w:rsidRPr="00A02A33" w:rsidRDefault="008C4909" w:rsidP="000B7E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60D4" w:rsidRPr="00A02A33" w:rsidRDefault="00D55D2F" w:rsidP="000B7E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2A33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B17F35" w:rsidRPr="00A02A3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2A33">
        <w:rPr>
          <w:rFonts w:ascii="Arial" w:hAnsi="Arial" w:cs="Arial"/>
          <w:b/>
          <w:bCs/>
          <w:color w:val="000000"/>
          <w:sz w:val="24"/>
          <w:szCs w:val="24"/>
        </w:rPr>
        <w:t>1 - D</w:t>
      </w:r>
      <w:r w:rsidR="00AF60D4" w:rsidRPr="00A02A33">
        <w:rPr>
          <w:rFonts w:ascii="Arial" w:hAnsi="Arial" w:cs="Arial"/>
          <w:b/>
          <w:bCs/>
          <w:color w:val="000000"/>
          <w:sz w:val="24"/>
          <w:szCs w:val="24"/>
        </w:rPr>
        <w:t>efinizione del servizio</w:t>
      </w:r>
    </w:p>
    <w:p w:rsidR="00AF60D4" w:rsidRPr="00A02A33" w:rsidRDefault="00AF60D4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60D4" w:rsidRPr="00A02A33" w:rsidRDefault="00AF60D4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33">
        <w:rPr>
          <w:rFonts w:ascii="Arial" w:hAnsi="Arial" w:cs="Arial"/>
          <w:color w:val="000000"/>
          <w:sz w:val="24"/>
          <w:szCs w:val="24"/>
        </w:rPr>
        <w:t xml:space="preserve">1. Il servizio di noleggio con conducente </w:t>
      </w:r>
      <w:r w:rsidR="00D55D2F" w:rsidRPr="00A02A33">
        <w:rPr>
          <w:rFonts w:ascii="Arial" w:hAnsi="Arial" w:cs="Arial"/>
          <w:color w:val="000000"/>
          <w:sz w:val="24"/>
          <w:szCs w:val="24"/>
        </w:rPr>
        <w:t>svolto mediante autovettura assicura la mobilità di trasferimento e di rappresentanza. Esso si rivolge all’utenza specifica che avanza, presso la sede del vettore, apposita richiesta per una determinata prestazione a tempo e/o viaggio</w:t>
      </w:r>
      <w:r w:rsidRPr="00A02A33">
        <w:rPr>
          <w:rFonts w:ascii="Arial" w:hAnsi="Arial" w:cs="Arial"/>
          <w:color w:val="000000"/>
          <w:sz w:val="24"/>
          <w:szCs w:val="24"/>
        </w:rPr>
        <w:t>.</w:t>
      </w:r>
    </w:p>
    <w:p w:rsidR="00AF60D4" w:rsidRPr="00A02A33" w:rsidRDefault="00AF60D4" w:rsidP="00D55D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33">
        <w:rPr>
          <w:rFonts w:ascii="Arial" w:hAnsi="Arial" w:cs="Arial"/>
          <w:color w:val="000000"/>
          <w:sz w:val="24"/>
          <w:szCs w:val="24"/>
        </w:rPr>
        <w:t xml:space="preserve">2. </w:t>
      </w:r>
      <w:r w:rsidR="00D55D2F" w:rsidRPr="00A02A33">
        <w:rPr>
          <w:rFonts w:ascii="Arial" w:hAnsi="Arial" w:cs="Arial"/>
          <w:color w:val="000000"/>
          <w:sz w:val="24"/>
          <w:szCs w:val="24"/>
        </w:rPr>
        <w:t>Lo stazionamento dei mezzi avviene all’interno delle rimesse o in apposite aree pubbliche all’uopo destinate.</w:t>
      </w:r>
    </w:p>
    <w:p w:rsidR="00A85CD3" w:rsidRPr="00A02A33" w:rsidRDefault="00A85CD3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33">
        <w:rPr>
          <w:rFonts w:ascii="Arial" w:hAnsi="Arial" w:cs="Arial"/>
          <w:color w:val="000000"/>
          <w:sz w:val="24"/>
          <w:szCs w:val="24"/>
        </w:rPr>
        <w:t>3</w:t>
      </w:r>
      <w:r w:rsidR="00AF60D4" w:rsidRPr="00A02A33">
        <w:rPr>
          <w:rFonts w:ascii="Arial" w:hAnsi="Arial" w:cs="Arial"/>
          <w:color w:val="000000"/>
          <w:sz w:val="24"/>
          <w:szCs w:val="24"/>
        </w:rPr>
        <w:t>.</w:t>
      </w:r>
      <w:r w:rsidRPr="00A02A33">
        <w:rPr>
          <w:rFonts w:ascii="Arial" w:hAnsi="Arial" w:cs="Arial"/>
          <w:color w:val="000000"/>
          <w:sz w:val="24"/>
          <w:szCs w:val="24"/>
        </w:rPr>
        <w:t xml:space="preserve"> </w:t>
      </w:r>
      <w:r w:rsidR="00AF60D4" w:rsidRPr="00A02A33">
        <w:rPr>
          <w:rFonts w:ascii="Arial" w:hAnsi="Arial" w:cs="Arial"/>
          <w:color w:val="000000"/>
          <w:sz w:val="24"/>
          <w:szCs w:val="24"/>
        </w:rPr>
        <w:t xml:space="preserve">Il servizio di </w:t>
      </w:r>
      <w:r w:rsidRPr="00A02A33">
        <w:rPr>
          <w:rFonts w:ascii="Arial" w:hAnsi="Arial" w:cs="Arial"/>
          <w:color w:val="000000"/>
          <w:sz w:val="24"/>
          <w:szCs w:val="24"/>
        </w:rPr>
        <w:t>noleggio con conducente sostituisce il servizio da piazza ai sensi di quanto previsto da</w:t>
      </w:r>
      <w:r w:rsidR="006E1958" w:rsidRPr="00A02A33">
        <w:rPr>
          <w:rFonts w:ascii="Arial" w:hAnsi="Arial" w:cs="Arial"/>
          <w:color w:val="000000"/>
          <w:sz w:val="24"/>
          <w:szCs w:val="24"/>
        </w:rPr>
        <w:t>ll’</w:t>
      </w:r>
      <w:r w:rsidRPr="00A02A33">
        <w:rPr>
          <w:rFonts w:ascii="Arial" w:hAnsi="Arial" w:cs="Arial"/>
          <w:color w:val="000000"/>
          <w:sz w:val="24"/>
          <w:szCs w:val="24"/>
        </w:rPr>
        <w:t>articolo 11, comma 5 della Legge 21/1992.</w:t>
      </w:r>
    </w:p>
    <w:p w:rsidR="00B17F35" w:rsidRPr="00A02A33" w:rsidRDefault="00B17F35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7F35" w:rsidRPr="00A02A33" w:rsidRDefault="00B17F35" w:rsidP="00B17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2A33">
        <w:rPr>
          <w:rFonts w:ascii="Arial" w:hAnsi="Arial" w:cs="Arial"/>
          <w:b/>
          <w:bCs/>
          <w:color w:val="000000"/>
          <w:sz w:val="24"/>
          <w:szCs w:val="24"/>
        </w:rPr>
        <w:t>Art. 2 – Disciplina del servizio</w:t>
      </w:r>
    </w:p>
    <w:p w:rsidR="00B17F35" w:rsidRPr="00A02A33" w:rsidRDefault="00B17F35" w:rsidP="00B17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7F35" w:rsidRPr="00A02A33" w:rsidRDefault="00286E7A" w:rsidP="00B17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02A33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B17F35" w:rsidRPr="00A02A33">
        <w:rPr>
          <w:rFonts w:ascii="Arial" w:hAnsi="Arial" w:cs="Arial"/>
          <w:bCs/>
          <w:color w:val="000000"/>
          <w:sz w:val="24"/>
          <w:szCs w:val="24"/>
        </w:rPr>
        <w:t xml:space="preserve">Il servizio da noleggio con conducente è disciplinato dalle norme </w:t>
      </w:r>
      <w:r w:rsidR="00D207FD" w:rsidRPr="00A02A33">
        <w:rPr>
          <w:rFonts w:ascii="Arial" w:hAnsi="Arial" w:cs="Arial"/>
          <w:bCs/>
          <w:color w:val="000000"/>
          <w:sz w:val="24"/>
          <w:szCs w:val="24"/>
        </w:rPr>
        <w:t>contenute nel presente Regolamento.</w:t>
      </w:r>
    </w:p>
    <w:p w:rsidR="00286E7A" w:rsidRPr="00A02A33" w:rsidRDefault="00286E7A" w:rsidP="00B17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02A33">
        <w:rPr>
          <w:rFonts w:ascii="Arial" w:hAnsi="Arial" w:cs="Arial"/>
          <w:bCs/>
          <w:color w:val="000000"/>
          <w:sz w:val="24"/>
          <w:szCs w:val="24"/>
        </w:rPr>
        <w:t>2. Eventuali tematiche non previste nei successivi articoli sono disciplinate dalle norme comunitarie, dalle leggi dello Stato e della Regione Siciliana, dagli usi e dalle consuetudini.</w:t>
      </w:r>
    </w:p>
    <w:p w:rsidR="00286E7A" w:rsidRPr="00A02A33" w:rsidRDefault="00286E7A" w:rsidP="00B17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02A33">
        <w:rPr>
          <w:rFonts w:ascii="Arial" w:hAnsi="Arial" w:cs="Arial"/>
          <w:bCs/>
          <w:color w:val="000000"/>
          <w:sz w:val="24"/>
          <w:szCs w:val="24"/>
        </w:rPr>
        <w:t>3. Il servizio di noleggio con conducente è accessibile a tutti i soggetti diversamente abili.</w:t>
      </w:r>
    </w:p>
    <w:p w:rsidR="00286E7A" w:rsidRPr="00A02A33" w:rsidRDefault="00286E7A" w:rsidP="00B17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60D4" w:rsidRPr="00A02A33" w:rsidRDefault="00AF60D4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60D4" w:rsidRPr="00A02A33" w:rsidRDefault="00B17F35" w:rsidP="000B7E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2A33">
        <w:rPr>
          <w:rFonts w:ascii="Arial" w:hAnsi="Arial" w:cs="Arial"/>
          <w:b/>
          <w:bCs/>
          <w:color w:val="000000"/>
          <w:sz w:val="24"/>
          <w:szCs w:val="24"/>
        </w:rPr>
        <w:t>Art. 3</w:t>
      </w:r>
      <w:r w:rsidR="00D207FD" w:rsidRPr="00A02A33">
        <w:rPr>
          <w:rFonts w:ascii="Arial" w:hAnsi="Arial" w:cs="Arial"/>
          <w:b/>
          <w:bCs/>
          <w:color w:val="000000"/>
          <w:sz w:val="24"/>
          <w:szCs w:val="24"/>
        </w:rPr>
        <w:t xml:space="preserve"> - Autorizzazione all</w:t>
      </w:r>
      <w:r w:rsidR="00AF60D4" w:rsidRPr="00A02A33">
        <w:rPr>
          <w:rFonts w:ascii="Arial" w:hAnsi="Arial" w:cs="Arial"/>
          <w:b/>
          <w:bCs/>
          <w:color w:val="000000"/>
          <w:sz w:val="24"/>
          <w:szCs w:val="24"/>
        </w:rPr>
        <w:t>'esercizio e figure giuridiche di gestione</w:t>
      </w:r>
    </w:p>
    <w:p w:rsidR="00AF60D4" w:rsidRPr="00A02A33" w:rsidRDefault="00AF60D4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60D4" w:rsidRPr="00A02A33" w:rsidRDefault="00AF60D4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33">
        <w:rPr>
          <w:rFonts w:ascii="Arial" w:hAnsi="Arial" w:cs="Arial"/>
          <w:color w:val="000000"/>
          <w:sz w:val="24"/>
          <w:szCs w:val="24"/>
        </w:rPr>
        <w:t>1</w:t>
      </w:r>
      <w:r w:rsidRPr="00A02A33">
        <w:rPr>
          <w:rFonts w:ascii="Arial" w:hAnsi="Arial" w:cs="Arial"/>
          <w:b/>
          <w:color w:val="000000"/>
          <w:sz w:val="24"/>
          <w:szCs w:val="24"/>
        </w:rPr>
        <w:t>.</w:t>
      </w:r>
      <w:r w:rsidRPr="00A02A33">
        <w:rPr>
          <w:rFonts w:ascii="Arial" w:hAnsi="Arial" w:cs="Arial"/>
          <w:color w:val="000000"/>
          <w:sz w:val="24"/>
          <w:szCs w:val="24"/>
        </w:rPr>
        <w:t xml:space="preserve"> L'esercizio del servizio </w:t>
      </w:r>
      <w:r w:rsidR="00D207FD" w:rsidRPr="00A02A33">
        <w:rPr>
          <w:rFonts w:ascii="Arial" w:hAnsi="Arial" w:cs="Arial"/>
          <w:color w:val="000000"/>
          <w:sz w:val="24"/>
          <w:szCs w:val="24"/>
        </w:rPr>
        <w:t>di noleggio con conducente è subordinato alla titolarità di apposita autorizzazione rilasciata dal Comune di Torretta</w:t>
      </w:r>
      <w:r w:rsidRPr="00A02A33">
        <w:rPr>
          <w:rFonts w:ascii="Arial" w:hAnsi="Arial" w:cs="Arial"/>
          <w:color w:val="000000"/>
          <w:sz w:val="24"/>
          <w:szCs w:val="24"/>
        </w:rPr>
        <w:t>.</w:t>
      </w:r>
    </w:p>
    <w:p w:rsidR="00AF60D4" w:rsidRPr="00A02A33" w:rsidRDefault="00D207FD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33">
        <w:rPr>
          <w:rFonts w:ascii="Arial" w:hAnsi="Arial" w:cs="Arial"/>
          <w:color w:val="000000"/>
          <w:sz w:val="24"/>
          <w:szCs w:val="24"/>
        </w:rPr>
        <w:t>2</w:t>
      </w:r>
      <w:r w:rsidR="00AF60D4" w:rsidRPr="00A02A33">
        <w:rPr>
          <w:rFonts w:ascii="Arial" w:hAnsi="Arial" w:cs="Arial"/>
          <w:b/>
          <w:color w:val="000000"/>
          <w:sz w:val="24"/>
          <w:szCs w:val="24"/>
        </w:rPr>
        <w:t>.</w:t>
      </w:r>
      <w:r w:rsidR="00AF60D4" w:rsidRPr="00A02A33">
        <w:rPr>
          <w:rFonts w:ascii="Arial" w:hAnsi="Arial" w:cs="Arial"/>
          <w:color w:val="000000"/>
          <w:sz w:val="24"/>
          <w:szCs w:val="24"/>
        </w:rPr>
        <w:t xml:space="preserve"> Ogni autorizzazione consente l'immatricolazione di un solo autoveicolo.</w:t>
      </w:r>
    </w:p>
    <w:p w:rsidR="00AF60D4" w:rsidRPr="00A02A33" w:rsidRDefault="001C2958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33">
        <w:rPr>
          <w:rFonts w:ascii="Arial" w:hAnsi="Arial" w:cs="Arial"/>
          <w:color w:val="000000"/>
          <w:sz w:val="24"/>
          <w:szCs w:val="24"/>
        </w:rPr>
        <w:t>3</w:t>
      </w:r>
      <w:r w:rsidR="00AF60D4" w:rsidRPr="00A02A33">
        <w:rPr>
          <w:rFonts w:ascii="Arial" w:hAnsi="Arial" w:cs="Arial"/>
          <w:b/>
          <w:color w:val="000000"/>
          <w:sz w:val="24"/>
          <w:szCs w:val="24"/>
        </w:rPr>
        <w:t>.</w:t>
      </w:r>
      <w:r w:rsidR="00AF60D4" w:rsidRPr="00A02A33">
        <w:rPr>
          <w:rFonts w:ascii="Arial" w:hAnsi="Arial" w:cs="Arial"/>
          <w:color w:val="000000"/>
          <w:sz w:val="24"/>
          <w:szCs w:val="24"/>
        </w:rPr>
        <w:t xml:space="preserve"> Ai sensi di quanto disposto dalla Legge 15.01.1992 n. 21, art. 7, comma 1, </w:t>
      </w:r>
      <w:r w:rsidR="00D207FD" w:rsidRPr="00A02A33">
        <w:rPr>
          <w:rFonts w:ascii="Arial" w:hAnsi="Arial" w:cs="Arial"/>
          <w:color w:val="000000"/>
          <w:sz w:val="24"/>
          <w:szCs w:val="24"/>
        </w:rPr>
        <w:t xml:space="preserve">come modificato dalla Legge Regionale n. 29 del 6 aprile 1996 </w:t>
      </w:r>
      <w:r w:rsidR="00AF60D4" w:rsidRPr="00A02A33">
        <w:rPr>
          <w:rFonts w:ascii="Arial" w:hAnsi="Arial" w:cs="Arial"/>
          <w:color w:val="000000"/>
          <w:sz w:val="24"/>
          <w:szCs w:val="24"/>
        </w:rPr>
        <w:t xml:space="preserve">i titolari della autorizzazione per l'esercizio del servizio </w:t>
      </w:r>
      <w:r w:rsidR="00D207FD" w:rsidRPr="00A02A33">
        <w:rPr>
          <w:rFonts w:ascii="Arial" w:hAnsi="Arial" w:cs="Arial"/>
          <w:color w:val="000000"/>
          <w:sz w:val="24"/>
          <w:szCs w:val="24"/>
        </w:rPr>
        <w:t xml:space="preserve">di noleggio </w:t>
      </w:r>
      <w:r w:rsidR="00AF60D4" w:rsidRPr="00A02A33">
        <w:rPr>
          <w:rFonts w:ascii="Arial" w:hAnsi="Arial" w:cs="Arial"/>
          <w:color w:val="000000"/>
          <w:sz w:val="24"/>
          <w:szCs w:val="24"/>
        </w:rPr>
        <w:t>possono:</w:t>
      </w:r>
    </w:p>
    <w:p w:rsidR="00AF60D4" w:rsidRPr="00A02A33" w:rsidRDefault="00AF60D4" w:rsidP="00286E7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A02A33">
        <w:rPr>
          <w:rFonts w:ascii="Arial" w:hAnsi="Arial" w:cs="Arial"/>
          <w:color w:val="000000"/>
          <w:sz w:val="24"/>
          <w:szCs w:val="24"/>
        </w:rPr>
        <w:lastRenderedPageBreak/>
        <w:t>essere iscritti, nella qualità di titolari di impresa artigiana di trasporto, all'Albo delle Imprese Artigiane previsto dalla Legge 08.08.85 n. 443, art. 5;</w:t>
      </w:r>
    </w:p>
    <w:p w:rsidR="00AF60D4" w:rsidRPr="00A02A33" w:rsidRDefault="00AF60D4" w:rsidP="00286E7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A02A33">
        <w:rPr>
          <w:rFonts w:ascii="Arial" w:hAnsi="Arial" w:cs="Arial"/>
          <w:color w:val="000000"/>
          <w:sz w:val="24"/>
          <w:szCs w:val="24"/>
        </w:rPr>
        <w:t>associarsi in cooperative di produzione e lavoro, ovvero in cooperative di servizi operanti in con</w:t>
      </w:r>
      <w:r w:rsidR="001C2958" w:rsidRPr="00A02A33">
        <w:rPr>
          <w:rFonts w:ascii="Arial" w:hAnsi="Arial" w:cs="Arial"/>
          <w:color w:val="000000"/>
          <w:sz w:val="24"/>
          <w:szCs w:val="24"/>
        </w:rPr>
        <w:t>formità alle norme vigenti sulle cooperazioni</w:t>
      </w:r>
      <w:r w:rsidRPr="00A02A33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AF60D4" w:rsidRPr="00A02A33" w:rsidRDefault="00AF60D4" w:rsidP="00286E7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A02A33">
        <w:rPr>
          <w:rFonts w:ascii="Arial" w:hAnsi="Arial" w:cs="Arial"/>
          <w:color w:val="000000"/>
          <w:sz w:val="24"/>
          <w:szCs w:val="24"/>
        </w:rPr>
        <w:t>associarsi in consorzio tra imprese artigiane ed in tutte le altre forme previste dalla legge;</w:t>
      </w:r>
    </w:p>
    <w:p w:rsidR="00AF60D4" w:rsidRPr="00A02A33" w:rsidRDefault="00AF60D4" w:rsidP="00286E7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A02A33">
        <w:rPr>
          <w:rFonts w:ascii="Arial" w:hAnsi="Arial" w:cs="Arial"/>
          <w:color w:val="000000"/>
          <w:sz w:val="24"/>
          <w:szCs w:val="24"/>
        </w:rPr>
        <w:t>essere imprenditori privati, che svolgono esclusivamente le attività di cui all'art.1, co</w:t>
      </w:r>
      <w:r w:rsidR="001C2958" w:rsidRPr="00A02A33">
        <w:rPr>
          <w:rFonts w:ascii="Arial" w:hAnsi="Arial" w:cs="Arial"/>
          <w:color w:val="000000"/>
          <w:sz w:val="24"/>
          <w:szCs w:val="24"/>
        </w:rPr>
        <w:t>mma</w:t>
      </w:r>
      <w:r w:rsidRPr="00A02A33">
        <w:rPr>
          <w:rFonts w:ascii="Arial" w:hAnsi="Arial" w:cs="Arial"/>
          <w:color w:val="000000"/>
          <w:sz w:val="24"/>
          <w:szCs w:val="24"/>
        </w:rPr>
        <w:t xml:space="preserve"> 2, lettera </w:t>
      </w:r>
      <w:r w:rsidR="001C2958" w:rsidRPr="00A02A33">
        <w:rPr>
          <w:rFonts w:ascii="Arial" w:hAnsi="Arial" w:cs="Arial"/>
          <w:color w:val="000000"/>
          <w:sz w:val="24"/>
          <w:szCs w:val="24"/>
        </w:rPr>
        <w:t xml:space="preserve">a) o </w:t>
      </w:r>
      <w:r w:rsidRPr="00A02A33">
        <w:rPr>
          <w:rFonts w:ascii="Arial" w:hAnsi="Arial" w:cs="Arial"/>
          <w:color w:val="000000"/>
          <w:sz w:val="24"/>
          <w:szCs w:val="24"/>
        </w:rPr>
        <w:t>b) della L. 21/92.</w:t>
      </w:r>
    </w:p>
    <w:p w:rsidR="00680FA2" w:rsidRDefault="001C2958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33">
        <w:rPr>
          <w:rFonts w:ascii="Arial" w:hAnsi="Arial" w:cs="Arial"/>
          <w:color w:val="000000"/>
          <w:sz w:val="24"/>
          <w:szCs w:val="24"/>
        </w:rPr>
        <w:t>4</w:t>
      </w:r>
      <w:r w:rsidR="00AF60D4" w:rsidRPr="00A02A33">
        <w:rPr>
          <w:rFonts w:ascii="Arial" w:hAnsi="Arial" w:cs="Arial"/>
          <w:b/>
          <w:color w:val="000000"/>
          <w:sz w:val="24"/>
          <w:szCs w:val="24"/>
        </w:rPr>
        <w:t>.</w:t>
      </w:r>
      <w:r w:rsidRPr="00A02A33">
        <w:rPr>
          <w:rFonts w:ascii="Arial" w:hAnsi="Arial" w:cs="Arial"/>
          <w:color w:val="000000"/>
          <w:sz w:val="24"/>
          <w:szCs w:val="24"/>
        </w:rPr>
        <w:t xml:space="preserve"> </w:t>
      </w:r>
      <w:r w:rsidR="00866721" w:rsidRPr="00A02A33">
        <w:rPr>
          <w:rFonts w:ascii="Arial" w:hAnsi="Arial" w:cs="Arial"/>
          <w:color w:val="000000"/>
          <w:sz w:val="24"/>
          <w:szCs w:val="24"/>
        </w:rPr>
        <w:t>nei casi di cui al comma 3, punti b) e c) è consentito conferire l’autorizzazione alla cooperativa od al consorzio. In caso di decadenza od esclusione dei predetti organismi, il noleggiatore è reintegrato nella titolarità dell’autorizzazione con effetto immediato. In caso di recesso, si applica quanto disposto dall’articolo 7, comma 3, della Legge 15 gennaio 1992, n. 21.</w:t>
      </w:r>
    </w:p>
    <w:p w:rsidR="00C06597" w:rsidRPr="00A02A33" w:rsidRDefault="00C06597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A società di persone e/o capitale (SAS/S.r.l.).</w:t>
      </w:r>
    </w:p>
    <w:p w:rsidR="00680FA2" w:rsidRPr="00A02A33" w:rsidRDefault="00680FA2" w:rsidP="001C2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0FA2" w:rsidRPr="00A02A33" w:rsidRDefault="00680FA2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0FA2" w:rsidRPr="00A02A33" w:rsidRDefault="00735BB1" w:rsidP="000B7E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2A33">
        <w:rPr>
          <w:rFonts w:ascii="Arial" w:hAnsi="Arial" w:cs="Arial"/>
          <w:b/>
          <w:bCs/>
          <w:color w:val="000000"/>
          <w:sz w:val="24"/>
          <w:szCs w:val="24"/>
        </w:rPr>
        <w:t>Art. 4</w:t>
      </w:r>
      <w:r w:rsidR="00AF60D4" w:rsidRPr="00A02A33">
        <w:rPr>
          <w:rFonts w:ascii="Arial" w:hAnsi="Arial" w:cs="Arial"/>
          <w:b/>
          <w:bCs/>
          <w:color w:val="000000"/>
          <w:sz w:val="24"/>
          <w:szCs w:val="24"/>
        </w:rPr>
        <w:t xml:space="preserve"> - Condizioni di esercizio</w:t>
      </w:r>
    </w:p>
    <w:p w:rsidR="00776FA2" w:rsidRPr="00A02A33" w:rsidRDefault="00776FA2" w:rsidP="000B7E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0FA2" w:rsidRPr="00A02A33" w:rsidRDefault="00776FA2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02A33">
        <w:rPr>
          <w:rFonts w:ascii="Arial" w:hAnsi="Arial" w:cs="Arial"/>
          <w:bCs/>
          <w:color w:val="000000"/>
          <w:sz w:val="24"/>
          <w:szCs w:val="24"/>
        </w:rPr>
        <w:t>1. La licenza e l’autorizzazione sono riferite ad un singolo veicolo.</w:t>
      </w:r>
    </w:p>
    <w:p w:rsidR="000354C2" w:rsidRPr="00A02A33" w:rsidRDefault="000354C2" w:rsidP="00035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33">
        <w:rPr>
          <w:rFonts w:ascii="Arial" w:hAnsi="Arial" w:cs="Arial"/>
          <w:color w:val="000000"/>
          <w:sz w:val="24"/>
          <w:szCs w:val="24"/>
        </w:rPr>
        <w:t xml:space="preserve">2. L'autorizzazione deve trovarsi a bordo del mezzo durante tutti i suoi spostamenti allo scopo di certificarne l'impiego in servizio da noleggio. </w:t>
      </w:r>
    </w:p>
    <w:p w:rsidR="00AF4185" w:rsidRPr="00A02A33" w:rsidRDefault="00AF4185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33">
        <w:rPr>
          <w:rFonts w:ascii="Arial" w:hAnsi="Arial" w:cs="Arial"/>
          <w:color w:val="000000"/>
          <w:sz w:val="24"/>
          <w:szCs w:val="24"/>
        </w:rPr>
        <w:t>3</w:t>
      </w:r>
      <w:r w:rsidR="00AF60D4" w:rsidRPr="00A02A33">
        <w:rPr>
          <w:rFonts w:ascii="Arial" w:hAnsi="Arial" w:cs="Arial"/>
          <w:color w:val="000000"/>
          <w:sz w:val="24"/>
          <w:szCs w:val="24"/>
        </w:rPr>
        <w:t xml:space="preserve">. Il servizio </w:t>
      </w:r>
      <w:r w:rsidR="009C1AE0" w:rsidRPr="00A02A33">
        <w:rPr>
          <w:rFonts w:ascii="Arial" w:hAnsi="Arial" w:cs="Arial"/>
          <w:color w:val="000000"/>
          <w:sz w:val="24"/>
          <w:szCs w:val="24"/>
        </w:rPr>
        <w:t>è</w:t>
      </w:r>
      <w:r w:rsidR="00AF60D4" w:rsidRPr="00A02A33">
        <w:rPr>
          <w:rFonts w:ascii="Arial" w:hAnsi="Arial" w:cs="Arial"/>
          <w:color w:val="000000"/>
          <w:sz w:val="24"/>
          <w:szCs w:val="24"/>
        </w:rPr>
        <w:t xml:space="preserve"> esercitato direttamente dal titolare dell'autorizz</w:t>
      </w:r>
      <w:r w:rsidR="009C1AE0" w:rsidRPr="00A02A33">
        <w:rPr>
          <w:rFonts w:ascii="Arial" w:hAnsi="Arial" w:cs="Arial"/>
          <w:color w:val="000000"/>
          <w:sz w:val="24"/>
          <w:szCs w:val="24"/>
        </w:rPr>
        <w:t xml:space="preserve">azione, </w:t>
      </w:r>
      <w:r w:rsidR="00AF60D4" w:rsidRPr="00A02A33">
        <w:rPr>
          <w:rFonts w:ascii="Arial" w:hAnsi="Arial" w:cs="Arial"/>
          <w:color w:val="000000"/>
          <w:sz w:val="24"/>
          <w:szCs w:val="24"/>
        </w:rPr>
        <w:t xml:space="preserve">da un </w:t>
      </w:r>
      <w:r w:rsidR="009C1AE0" w:rsidRPr="00A02A33">
        <w:rPr>
          <w:rFonts w:ascii="Arial" w:hAnsi="Arial" w:cs="Arial"/>
          <w:color w:val="000000"/>
          <w:sz w:val="24"/>
          <w:szCs w:val="24"/>
        </w:rPr>
        <w:t xml:space="preserve">suo </w:t>
      </w:r>
      <w:r w:rsidR="00AF60D4" w:rsidRPr="00A02A33">
        <w:rPr>
          <w:rFonts w:ascii="Arial" w:hAnsi="Arial" w:cs="Arial"/>
          <w:color w:val="000000"/>
          <w:sz w:val="24"/>
          <w:szCs w:val="24"/>
        </w:rPr>
        <w:t>dipendente</w:t>
      </w:r>
      <w:r w:rsidRPr="00A02A33">
        <w:rPr>
          <w:rFonts w:ascii="Arial" w:hAnsi="Arial" w:cs="Arial"/>
          <w:color w:val="000000"/>
          <w:sz w:val="24"/>
          <w:szCs w:val="24"/>
        </w:rPr>
        <w:t xml:space="preserve"> o da un collaboratore familiare</w:t>
      </w:r>
      <w:r w:rsidR="00AF60D4" w:rsidRPr="00A02A33">
        <w:rPr>
          <w:rFonts w:ascii="Arial" w:hAnsi="Arial" w:cs="Arial"/>
          <w:color w:val="000000"/>
          <w:sz w:val="24"/>
          <w:szCs w:val="24"/>
        </w:rPr>
        <w:t>,</w:t>
      </w:r>
      <w:r w:rsidRPr="00A02A33">
        <w:rPr>
          <w:rFonts w:ascii="Arial" w:hAnsi="Arial" w:cs="Arial"/>
          <w:color w:val="000000"/>
          <w:sz w:val="24"/>
          <w:szCs w:val="24"/>
        </w:rPr>
        <w:t xml:space="preserve"> nel rispetto di quanto previsto dall’articolo 10, co</w:t>
      </w:r>
      <w:r w:rsidR="0096060E" w:rsidRPr="00A02A33">
        <w:rPr>
          <w:rFonts w:ascii="Arial" w:hAnsi="Arial" w:cs="Arial"/>
          <w:color w:val="000000"/>
          <w:sz w:val="24"/>
          <w:szCs w:val="24"/>
        </w:rPr>
        <w:t>mma 4, della Legge 15 gennaio 19</w:t>
      </w:r>
      <w:r w:rsidRPr="00A02A33">
        <w:rPr>
          <w:rFonts w:ascii="Arial" w:hAnsi="Arial" w:cs="Arial"/>
          <w:color w:val="000000"/>
          <w:sz w:val="24"/>
          <w:szCs w:val="24"/>
        </w:rPr>
        <w:t>92 n. 21.</w:t>
      </w:r>
    </w:p>
    <w:p w:rsidR="0096060E" w:rsidRPr="00A02A33" w:rsidRDefault="004D7C2A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33">
        <w:rPr>
          <w:rFonts w:ascii="Arial" w:hAnsi="Arial" w:cs="Arial"/>
          <w:color w:val="000000"/>
          <w:sz w:val="24"/>
          <w:szCs w:val="24"/>
        </w:rPr>
        <w:t xml:space="preserve">4. </w:t>
      </w:r>
      <w:r w:rsidR="0096060E" w:rsidRPr="00A02A33">
        <w:rPr>
          <w:rFonts w:ascii="Arial" w:hAnsi="Arial" w:cs="Arial"/>
          <w:color w:val="000000"/>
          <w:sz w:val="24"/>
          <w:szCs w:val="24"/>
        </w:rPr>
        <w:t>Il titolare dell’autorizzazione trasmette all’ufficio comunale competente l’elenco dei dipendenti o collaboratori familiari impiegati nella guida dei mezzi.</w:t>
      </w:r>
    </w:p>
    <w:p w:rsidR="00680FA2" w:rsidRPr="00A02A33" w:rsidRDefault="00AF60D4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33">
        <w:rPr>
          <w:rFonts w:ascii="Arial" w:hAnsi="Arial" w:cs="Arial"/>
          <w:color w:val="000000"/>
          <w:sz w:val="24"/>
          <w:szCs w:val="24"/>
        </w:rPr>
        <w:t xml:space="preserve">L'elenco </w:t>
      </w:r>
      <w:r w:rsidR="00301243" w:rsidRPr="00A02A33">
        <w:rPr>
          <w:rFonts w:ascii="Arial" w:hAnsi="Arial" w:cs="Arial"/>
          <w:color w:val="000000"/>
          <w:sz w:val="24"/>
          <w:szCs w:val="24"/>
        </w:rPr>
        <w:t xml:space="preserve">è allegato in copia autenticata all’autorizzazione e contiene i dati anagrafici e la </w:t>
      </w:r>
      <w:r w:rsidRPr="00A02A33">
        <w:rPr>
          <w:rFonts w:ascii="Arial" w:hAnsi="Arial" w:cs="Arial"/>
          <w:color w:val="000000"/>
          <w:sz w:val="24"/>
          <w:szCs w:val="24"/>
        </w:rPr>
        <w:t xml:space="preserve">posizione assicurativa e </w:t>
      </w:r>
      <w:r w:rsidR="0096060E" w:rsidRPr="00A02A33">
        <w:rPr>
          <w:rFonts w:ascii="Arial" w:hAnsi="Arial" w:cs="Arial"/>
          <w:color w:val="000000"/>
          <w:sz w:val="24"/>
          <w:szCs w:val="24"/>
        </w:rPr>
        <w:t>previdenziale</w:t>
      </w:r>
      <w:r w:rsidR="00301243" w:rsidRPr="00A02A33">
        <w:rPr>
          <w:rFonts w:ascii="Arial" w:hAnsi="Arial" w:cs="Arial"/>
          <w:color w:val="000000"/>
          <w:sz w:val="24"/>
          <w:szCs w:val="24"/>
        </w:rPr>
        <w:t xml:space="preserve"> di ogni dipendente o collaboratore</w:t>
      </w:r>
      <w:r w:rsidR="0096060E" w:rsidRPr="00A02A33">
        <w:rPr>
          <w:rFonts w:ascii="Arial" w:hAnsi="Arial" w:cs="Arial"/>
          <w:color w:val="000000"/>
          <w:sz w:val="24"/>
          <w:szCs w:val="24"/>
        </w:rPr>
        <w:t>.</w:t>
      </w:r>
    </w:p>
    <w:p w:rsidR="008C4909" w:rsidRPr="00A02A33" w:rsidRDefault="008C4909" w:rsidP="000B7E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0FA2" w:rsidRPr="00A02A33" w:rsidRDefault="006F77A4" w:rsidP="000B7E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2A33">
        <w:rPr>
          <w:rFonts w:ascii="Arial" w:hAnsi="Arial" w:cs="Arial"/>
          <w:b/>
          <w:bCs/>
          <w:color w:val="000000"/>
          <w:sz w:val="24"/>
          <w:szCs w:val="24"/>
        </w:rPr>
        <w:t>Art. 5</w:t>
      </w:r>
      <w:r w:rsidR="00AF60D4" w:rsidRPr="00A02A33">
        <w:rPr>
          <w:rFonts w:ascii="Arial" w:hAnsi="Arial" w:cs="Arial"/>
          <w:b/>
          <w:bCs/>
          <w:color w:val="000000"/>
          <w:sz w:val="24"/>
          <w:szCs w:val="24"/>
        </w:rPr>
        <w:t xml:space="preserve"> - Numero delle autorizzazioni</w:t>
      </w:r>
    </w:p>
    <w:p w:rsidR="008C4909" w:rsidRPr="00A02A33" w:rsidRDefault="008C4909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32F1" w:rsidRPr="00A02A33" w:rsidRDefault="00AF60D4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33">
        <w:rPr>
          <w:rFonts w:ascii="Arial" w:hAnsi="Arial" w:cs="Arial"/>
          <w:color w:val="000000"/>
          <w:sz w:val="24"/>
          <w:szCs w:val="24"/>
        </w:rPr>
        <w:t xml:space="preserve">1. </w:t>
      </w:r>
      <w:r w:rsidR="00AF5B04" w:rsidRPr="00A02A33">
        <w:rPr>
          <w:rFonts w:ascii="Arial" w:hAnsi="Arial" w:cs="Arial"/>
          <w:color w:val="000000"/>
          <w:sz w:val="24"/>
          <w:szCs w:val="24"/>
        </w:rPr>
        <w:t>A</w:t>
      </w:r>
      <w:r w:rsidR="002B32F1" w:rsidRPr="00A02A33">
        <w:rPr>
          <w:rFonts w:ascii="Arial" w:hAnsi="Arial" w:cs="Arial"/>
          <w:color w:val="000000"/>
          <w:sz w:val="24"/>
          <w:szCs w:val="24"/>
        </w:rPr>
        <w:t>i sensi di quanto</w:t>
      </w:r>
      <w:r w:rsidR="00AF5B04" w:rsidRPr="00A02A33">
        <w:rPr>
          <w:rFonts w:ascii="Arial" w:hAnsi="Arial" w:cs="Arial"/>
          <w:color w:val="000000"/>
          <w:sz w:val="24"/>
          <w:szCs w:val="24"/>
        </w:rPr>
        <w:t xml:space="preserve"> previsto dall’art.5, comma 1, l</w:t>
      </w:r>
      <w:r w:rsidR="002B32F1" w:rsidRPr="00A02A33">
        <w:rPr>
          <w:rFonts w:ascii="Arial" w:hAnsi="Arial" w:cs="Arial"/>
          <w:color w:val="000000"/>
          <w:sz w:val="24"/>
          <w:szCs w:val="24"/>
        </w:rPr>
        <w:t>ettera</w:t>
      </w:r>
      <w:r w:rsidR="00AF5B04" w:rsidRPr="00A02A33">
        <w:rPr>
          <w:rFonts w:ascii="Arial" w:hAnsi="Arial" w:cs="Arial"/>
          <w:color w:val="000000"/>
          <w:sz w:val="24"/>
          <w:szCs w:val="24"/>
        </w:rPr>
        <w:t xml:space="preserve"> a) della Legge 15 Gennaio 1992</w:t>
      </w:r>
      <w:r w:rsidR="002B32F1" w:rsidRPr="00A02A33">
        <w:rPr>
          <w:rFonts w:ascii="Arial" w:hAnsi="Arial" w:cs="Arial"/>
          <w:color w:val="000000"/>
          <w:sz w:val="24"/>
          <w:szCs w:val="24"/>
        </w:rPr>
        <w:t>, n.</w:t>
      </w:r>
      <w:r w:rsidR="00AF5B04" w:rsidRPr="00A02A33">
        <w:rPr>
          <w:rFonts w:ascii="Arial" w:hAnsi="Arial" w:cs="Arial"/>
          <w:color w:val="000000"/>
          <w:sz w:val="24"/>
          <w:szCs w:val="24"/>
        </w:rPr>
        <w:t xml:space="preserve"> </w:t>
      </w:r>
      <w:r w:rsidR="002B32F1" w:rsidRPr="00A02A33">
        <w:rPr>
          <w:rFonts w:ascii="Arial" w:hAnsi="Arial" w:cs="Arial"/>
          <w:color w:val="000000"/>
          <w:sz w:val="24"/>
          <w:szCs w:val="24"/>
        </w:rPr>
        <w:t>21, per garantire che il servizio pubblico di autotrasporto non di linea possa realizzare il pieno soddisfacimento del fabbisogno dell’utenza secondo criteri di continuità, economicità e sicurezza,</w:t>
      </w:r>
      <w:r w:rsidR="00AF5B04" w:rsidRPr="00A02A33">
        <w:rPr>
          <w:rFonts w:ascii="Arial" w:hAnsi="Arial" w:cs="Arial"/>
          <w:color w:val="000000"/>
          <w:sz w:val="24"/>
          <w:szCs w:val="24"/>
        </w:rPr>
        <w:t xml:space="preserve"> </w:t>
      </w:r>
      <w:r w:rsidR="002B32F1" w:rsidRPr="00A02A33">
        <w:rPr>
          <w:rFonts w:ascii="Arial" w:hAnsi="Arial" w:cs="Arial"/>
          <w:color w:val="000000"/>
          <w:sz w:val="24"/>
          <w:szCs w:val="24"/>
        </w:rPr>
        <w:t>tenuto conto della distanza del Comune dal capoluogo provinciale e regionale e da altri centri di maggiore frequenza, dell’attuale stato</w:t>
      </w:r>
      <w:r w:rsidR="00AF5B04" w:rsidRPr="00A02A33">
        <w:rPr>
          <w:rFonts w:ascii="Arial" w:hAnsi="Arial" w:cs="Arial"/>
          <w:color w:val="000000"/>
          <w:sz w:val="24"/>
          <w:szCs w:val="24"/>
        </w:rPr>
        <w:t xml:space="preserve"> del servizio pubblico di linea, le autorizzazioni per il servizio di noleggio con conducente sono portate ad un totale comple</w:t>
      </w:r>
      <w:r w:rsidR="002C3F53">
        <w:rPr>
          <w:rFonts w:ascii="Arial" w:hAnsi="Arial" w:cs="Arial"/>
          <w:color w:val="000000"/>
          <w:sz w:val="24"/>
          <w:szCs w:val="24"/>
        </w:rPr>
        <w:t>ssivo di autorizzazioni per n. 5</w:t>
      </w:r>
      <w:r w:rsidR="00AF5B04" w:rsidRPr="00A02A33">
        <w:rPr>
          <w:rFonts w:ascii="Arial" w:hAnsi="Arial" w:cs="Arial"/>
          <w:color w:val="000000"/>
          <w:sz w:val="24"/>
          <w:szCs w:val="24"/>
        </w:rPr>
        <w:t>.</w:t>
      </w:r>
    </w:p>
    <w:p w:rsidR="00D060F6" w:rsidRPr="00A02A33" w:rsidRDefault="00D060F6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33">
        <w:rPr>
          <w:rFonts w:ascii="Arial" w:hAnsi="Arial" w:cs="Arial"/>
          <w:color w:val="000000"/>
          <w:sz w:val="24"/>
          <w:szCs w:val="24"/>
        </w:rPr>
        <w:t xml:space="preserve">2. L’autorizzazione è riferita ad un singolo veicolo il quale non potrà avere più di </w:t>
      </w:r>
      <w:r w:rsidR="00AF5B04" w:rsidRPr="00A02A33">
        <w:rPr>
          <w:rFonts w:ascii="Arial" w:hAnsi="Arial" w:cs="Arial"/>
          <w:color w:val="000000"/>
          <w:sz w:val="24"/>
          <w:szCs w:val="24"/>
        </w:rPr>
        <w:t>undici posti</w:t>
      </w:r>
      <w:r w:rsidRPr="00A02A33">
        <w:rPr>
          <w:rFonts w:ascii="Arial" w:hAnsi="Arial" w:cs="Arial"/>
          <w:color w:val="000000"/>
          <w:sz w:val="24"/>
          <w:szCs w:val="24"/>
        </w:rPr>
        <w:t>.</w:t>
      </w:r>
    </w:p>
    <w:p w:rsidR="006F77A4" w:rsidRPr="00A02A33" w:rsidRDefault="006F77A4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F77A4" w:rsidRPr="00A02A33" w:rsidRDefault="006F77A4" w:rsidP="006F77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A02A33">
        <w:rPr>
          <w:rFonts w:ascii="Arial" w:hAnsi="Arial" w:cs="Arial"/>
          <w:b/>
          <w:bCs/>
          <w:sz w:val="24"/>
          <w:szCs w:val="24"/>
        </w:rPr>
        <w:t>Art. 6 - Riconoscibilità delle autovetture</w:t>
      </w:r>
    </w:p>
    <w:p w:rsidR="006F77A4" w:rsidRPr="00A02A33" w:rsidRDefault="006F77A4" w:rsidP="006F7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6F77A4" w:rsidRPr="00A02A33" w:rsidRDefault="006F77A4" w:rsidP="00286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1. Le autovetture adibite al servizio di noleggio portano all'interno del parabrezza anteriore e sul lunotto posteriore in posizione alta e centrale, un contrassegno recante la dicitura “NOLEGGIO” unitamente agli stemmi della Regione e del Comune. Le vetture sono altresì dotate di una targa posteriore inamovibile recante la dicitura “NCC”, e il numero dell'autorizzazione. </w:t>
      </w:r>
    </w:p>
    <w:p w:rsidR="006F77A4" w:rsidRPr="00A02A33" w:rsidRDefault="006F77A4" w:rsidP="00F80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2. Le dimensioni e la foggia della scritta noleggio e della targa posteriore possono essere stabiliti dal Comune. </w:t>
      </w:r>
    </w:p>
    <w:p w:rsidR="006F77A4" w:rsidRPr="00A02A33" w:rsidRDefault="006F77A4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4909" w:rsidRPr="00A02A33" w:rsidRDefault="008C4909" w:rsidP="000B7E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0FA2" w:rsidRPr="00A02A33" w:rsidRDefault="00AF60D4" w:rsidP="000B7E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2A33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3D4F83" w:rsidRPr="00A02A33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A02A3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80325" w:rsidRPr="00A02A33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A02A3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80325" w:rsidRPr="00A02A33">
        <w:rPr>
          <w:rFonts w:ascii="Arial" w:hAnsi="Arial" w:cs="Arial"/>
          <w:b/>
          <w:bCs/>
          <w:color w:val="000000"/>
          <w:sz w:val="24"/>
          <w:szCs w:val="24"/>
        </w:rPr>
        <w:t xml:space="preserve">Operatività </w:t>
      </w:r>
      <w:r w:rsidRPr="00A02A33">
        <w:rPr>
          <w:rFonts w:ascii="Arial" w:hAnsi="Arial" w:cs="Arial"/>
          <w:b/>
          <w:bCs/>
          <w:color w:val="000000"/>
          <w:sz w:val="24"/>
          <w:szCs w:val="24"/>
        </w:rPr>
        <w:t>del servizio</w:t>
      </w:r>
    </w:p>
    <w:p w:rsidR="00680FA2" w:rsidRPr="00A02A33" w:rsidRDefault="00680FA2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0FA2" w:rsidRPr="00A02A33" w:rsidRDefault="00AF60D4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1. I titolari di autorizzazione di cui al precedente articolo possono effettuare trasporti in tutto il territorio </w:t>
      </w:r>
      <w:r w:rsidR="003D4F83" w:rsidRPr="00A02A33">
        <w:rPr>
          <w:rFonts w:ascii="Arial" w:hAnsi="Arial" w:cs="Arial"/>
          <w:sz w:val="24"/>
          <w:szCs w:val="24"/>
        </w:rPr>
        <w:t xml:space="preserve">della Regione Sicilia, in quello nazionale e negli Stati membri della Comunità Economica Europea ove, </w:t>
      </w:r>
      <w:r w:rsidRPr="00A02A33">
        <w:rPr>
          <w:rFonts w:ascii="Arial" w:hAnsi="Arial" w:cs="Arial"/>
          <w:sz w:val="24"/>
          <w:szCs w:val="24"/>
        </w:rPr>
        <w:t>a condizione di reciprocità, i regolamenti d</w:t>
      </w:r>
      <w:r w:rsidR="003D4F83" w:rsidRPr="00A02A33">
        <w:rPr>
          <w:rFonts w:ascii="Arial" w:hAnsi="Arial" w:cs="Arial"/>
          <w:sz w:val="24"/>
          <w:szCs w:val="24"/>
        </w:rPr>
        <w:t>i tali Enti lo consentano.</w:t>
      </w:r>
      <w:r w:rsidRPr="00A02A33">
        <w:rPr>
          <w:rFonts w:ascii="Arial" w:hAnsi="Arial" w:cs="Arial"/>
          <w:sz w:val="24"/>
          <w:szCs w:val="24"/>
        </w:rPr>
        <w:t xml:space="preserve"> </w:t>
      </w:r>
    </w:p>
    <w:p w:rsidR="00680FA2" w:rsidRPr="00A02A33" w:rsidRDefault="00AF60D4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2. </w:t>
      </w:r>
      <w:r w:rsidR="003D4F83" w:rsidRPr="00A02A33">
        <w:rPr>
          <w:rFonts w:ascii="Arial" w:hAnsi="Arial" w:cs="Arial"/>
          <w:sz w:val="24"/>
          <w:szCs w:val="24"/>
        </w:rPr>
        <w:t>il prelevamento dell’utente ovvero l</w:t>
      </w:r>
      <w:r w:rsidRPr="00A02A33">
        <w:rPr>
          <w:rFonts w:ascii="Arial" w:hAnsi="Arial" w:cs="Arial"/>
          <w:sz w:val="24"/>
          <w:szCs w:val="24"/>
        </w:rPr>
        <w:t>'inizio del servizio avviene con partenza d</w:t>
      </w:r>
      <w:r w:rsidR="003D4F83" w:rsidRPr="00A02A33">
        <w:rPr>
          <w:rFonts w:ascii="Arial" w:hAnsi="Arial" w:cs="Arial"/>
          <w:sz w:val="24"/>
          <w:szCs w:val="24"/>
        </w:rPr>
        <w:t>a</w:t>
      </w:r>
      <w:r w:rsidRPr="00A02A33">
        <w:rPr>
          <w:rFonts w:ascii="Arial" w:hAnsi="Arial" w:cs="Arial"/>
          <w:sz w:val="24"/>
          <w:szCs w:val="24"/>
        </w:rPr>
        <w:t>l</w:t>
      </w:r>
      <w:r w:rsidR="003D4F83" w:rsidRPr="00A02A33">
        <w:rPr>
          <w:rFonts w:ascii="Arial" w:hAnsi="Arial" w:cs="Arial"/>
          <w:sz w:val="24"/>
          <w:szCs w:val="24"/>
        </w:rPr>
        <w:t xml:space="preserve"> </w:t>
      </w:r>
      <w:r w:rsidR="00D060F6" w:rsidRPr="00A02A33">
        <w:rPr>
          <w:rFonts w:ascii="Arial" w:hAnsi="Arial" w:cs="Arial"/>
          <w:sz w:val="24"/>
          <w:szCs w:val="24"/>
        </w:rPr>
        <w:t>territorio del</w:t>
      </w:r>
      <w:r w:rsidR="003D4F83" w:rsidRPr="00A02A33">
        <w:rPr>
          <w:rFonts w:ascii="Arial" w:hAnsi="Arial" w:cs="Arial"/>
          <w:sz w:val="24"/>
          <w:szCs w:val="24"/>
        </w:rPr>
        <w:t>la provincia a cui appartiene il Comune</w:t>
      </w:r>
      <w:r w:rsidR="00F80325" w:rsidRPr="00A02A33">
        <w:rPr>
          <w:rFonts w:ascii="Arial" w:hAnsi="Arial" w:cs="Arial"/>
          <w:sz w:val="24"/>
          <w:szCs w:val="24"/>
        </w:rPr>
        <w:t xml:space="preserve"> che ha rilasciato l’autorizzazione per qualunque destinazione</w:t>
      </w:r>
      <w:r w:rsidR="003D4F83" w:rsidRPr="00A02A33">
        <w:rPr>
          <w:rFonts w:ascii="Arial" w:hAnsi="Arial" w:cs="Arial"/>
          <w:sz w:val="24"/>
          <w:szCs w:val="24"/>
        </w:rPr>
        <w:t>.</w:t>
      </w:r>
      <w:r w:rsidRPr="00A02A33">
        <w:rPr>
          <w:rFonts w:ascii="Arial" w:hAnsi="Arial" w:cs="Arial"/>
          <w:sz w:val="24"/>
          <w:szCs w:val="24"/>
        </w:rPr>
        <w:t xml:space="preserve"> </w:t>
      </w:r>
    </w:p>
    <w:p w:rsidR="00680FA2" w:rsidRPr="00A02A33" w:rsidRDefault="00680FA2" w:rsidP="003D4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186" w:rsidRPr="00A02A33" w:rsidRDefault="00761186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186" w:rsidRPr="00A02A33" w:rsidRDefault="00AF60D4" w:rsidP="000B7E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02A33">
        <w:rPr>
          <w:rFonts w:ascii="Arial" w:hAnsi="Arial" w:cs="Arial"/>
          <w:b/>
          <w:bCs/>
          <w:sz w:val="32"/>
          <w:szCs w:val="32"/>
        </w:rPr>
        <w:t xml:space="preserve">Capo II </w:t>
      </w:r>
      <w:r w:rsidR="00761186" w:rsidRPr="00A02A33">
        <w:rPr>
          <w:rFonts w:ascii="Arial" w:hAnsi="Arial" w:cs="Arial"/>
          <w:b/>
          <w:bCs/>
          <w:sz w:val="32"/>
          <w:szCs w:val="32"/>
        </w:rPr>
        <w:t>–</w:t>
      </w:r>
      <w:r w:rsidRPr="00A02A33">
        <w:rPr>
          <w:rFonts w:ascii="Arial" w:hAnsi="Arial" w:cs="Arial"/>
          <w:b/>
          <w:bCs/>
          <w:sz w:val="32"/>
          <w:szCs w:val="32"/>
        </w:rPr>
        <w:t xml:space="preserve"> </w:t>
      </w:r>
      <w:r w:rsidR="00761186" w:rsidRPr="00A02A33">
        <w:rPr>
          <w:rFonts w:ascii="Arial" w:hAnsi="Arial" w:cs="Arial"/>
          <w:b/>
          <w:bCs/>
          <w:sz w:val="32"/>
          <w:szCs w:val="32"/>
        </w:rPr>
        <w:t xml:space="preserve">LA PROFESSIONE DI NOLEGGIATORE </w:t>
      </w:r>
    </w:p>
    <w:p w:rsidR="00761186" w:rsidRPr="00A02A33" w:rsidRDefault="00761186" w:rsidP="000B7E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  <w:u w:val="single"/>
        </w:rPr>
      </w:pPr>
    </w:p>
    <w:p w:rsidR="00680FA2" w:rsidRPr="00A02A33" w:rsidRDefault="00AF60D4" w:rsidP="007611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2A33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761186" w:rsidRPr="00A02A33">
        <w:rPr>
          <w:rFonts w:ascii="Arial" w:hAnsi="Arial" w:cs="Arial"/>
          <w:b/>
          <w:bCs/>
          <w:sz w:val="24"/>
          <w:szCs w:val="24"/>
        </w:rPr>
        <w:t>8</w:t>
      </w:r>
      <w:r w:rsidRPr="00A02A33">
        <w:rPr>
          <w:rFonts w:ascii="Arial" w:hAnsi="Arial" w:cs="Arial"/>
          <w:b/>
          <w:bCs/>
          <w:sz w:val="24"/>
          <w:szCs w:val="24"/>
        </w:rPr>
        <w:t xml:space="preserve"> </w:t>
      </w:r>
      <w:r w:rsidR="00761186" w:rsidRPr="00A02A33">
        <w:rPr>
          <w:rFonts w:ascii="Arial" w:hAnsi="Arial" w:cs="Arial"/>
          <w:b/>
          <w:bCs/>
          <w:sz w:val="24"/>
          <w:szCs w:val="24"/>
        </w:rPr>
        <w:t>–</w:t>
      </w:r>
      <w:r w:rsidRPr="00A02A33">
        <w:rPr>
          <w:rFonts w:ascii="Arial" w:hAnsi="Arial" w:cs="Arial"/>
          <w:b/>
          <w:bCs/>
          <w:sz w:val="24"/>
          <w:szCs w:val="24"/>
        </w:rPr>
        <w:t xml:space="preserve"> </w:t>
      </w:r>
      <w:r w:rsidR="00761186" w:rsidRPr="00A02A33">
        <w:rPr>
          <w:rFonts w:ascii="Arial" w:hAnsi="Arial" w:cs="Arial"/>
          <w:b/>
          <w:bCs/>
          <w:sz w:val="24"/>
          <w:szCs w:val="24"/>
        </w:rPr>
        <w:t>Requisiti per l’esercizio della professione di noleggiatore</w:t>
      </w:r>
    </w:p>
    <w:p w:rsidR="00761186" w:rsidRPr="00A02A33" w:rsidRDefault="00761186" w:rsidP="007611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80FA2" w:rsidRPr="00A02A33" w:rsidRDefault="00AF60D4" w:rsidP="000B7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1. </w:t>
      </w:r>
      <w:r w:rsidR="00761186" w:rsidRPr="00A02A33">
        <w:rPr>
          <w:rFonts w:ascii="Arial" w:hAnsi="Arial" w:cs="Arial"/>
          <w:sz w:val="24"/>
          <w:szCs w:val="24"/>
        </w:rPr>
        <w:t>L’esercizio della professione di noleggiatore è consentito a tutti i titolari del certificato di abilitazione professionale previsto dal vigente codice della strada (articolo 116 comma 8) ed in possesso dei seguenti requisiti:</w:t>
      </w:r>
      <w:r w:rsidRPr="00A02A33">
        <w:rPr>
          <w:rFonts w:ascii="Arial" w:hAnsi="Arial" w:cs="Arial"/>
          <w:sz w:val="24"/>
          <w:szCs w:val="24"/>
        </w:rPr>
        <w:t xml:space="preserve"> </w:t>
      </w:r>
    </w:p>
    <w:p w:rsidR="00761186" w:rsidRPr="00A02A33" w:rsidRDefault="00AF60D4" w:rsidP="000B7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a) </w:t>
      </w:r>
      <w:r w:rsidR="00761186" w:rsidRPr="00A02A33">
        <w:rPr>
          <w:rFonts w:ascii="Arial" w:hAnsi="Arial" w:cs="Arial"/>
          <w:sz w:val="24"/>
          <w:szCs w:val="24"/>
        </w:rPr>
        <w:t>idoneità morale;</w:t>
      </w:r>
    </w:p>
    <w:p w:rsidR="00761186" w:rsidRPr="00A02A33" w:rsidRDefault="00761186" w:rsidP="00761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2. </w:t>
      </w:r>
      <w:r w:rsidR="00286E7A" w:rsidRPr="00A02A33">
        <w:rPr>
          <w:rFonts w:ascii="Arial" w:hAnsi="Arial" w:cs="Arial"/>
          <w:sz w:val="24"/>
          <w:szCs w:val="24"/>
        </w:rPr>
        <w:t>I</w:t>
      </w:r>
      <w:r w:rsidRPr="00A02A33">
        <w:rPr>
          <w:rFonts w:ascii="Arial" w:hAnsi="Arial" w:cs="Arial"/>
          <w:sz w:val="24"/>
          <w:szCs w:val="24"/>
        </w:rPr>
        <w:t>l requisito dell’idoneità morale consiste in :</w:t>
      </w:r>
    </w:p>
    <w:p w:rsidR="000160DA" w:rsidRPr="00A02A33" w:rsidRDefault="00286E7A" w:rsidP="000160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n</w:t>
      </w:r>
      <w:r w:rsidR="000160DA" w:rsidRPr="00A02A33">
        <w:rPr>
          <w:rFonts w:ascii="Arial" w:hAnsi="Arial" w:cs="Arial"/>
          <w:sz w:val="24"/>
          <w:szCs w:val="24"/>
        </w:rPr>
        <w:t xml:space="preserve">on avere riportato condanne irrevocabili alla reclusione in misura superiore complessivamente a due anni per delitti colposi; </w:t>
      </w:r>
    </w:p>
    <w:p w:rsidR="000160DA" w:rsidRPr="00A02A33" w:rsidRDefault="00761186" w:rsidP="000160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non avere riportato condanne irrevocabili a pene detentive per i delitti contro il patrimonio, la fede pubblica, l’ordine </w:t>
      </w:r>
      <w:r w:rsidR="000160DA" w:rsidRPr="00A02A33">
        <w:rPr>
          <w:rFonts w:ascii="Arial" w:hAnsi="Arial" w:cs="Arial"/>
          <w:sz w:val="24"/>
          <w:szCs w:val="24"/>
        </w:rPr>
        <w:t>pubblico, l’industria ed il commercio;</w:t>
      </w:r>
    </w:p>
    <w:p w:rsidR="000160DA" w:rsidRPr="00A02A33" w:rsidRDefault="000160DA" w:rsidP="000160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non avere in corso procedura di fallimento né essere stato soggetto a procedura fallimentare;</w:t>
      </w:r>
    </w:p>
    <w:p w:rsidR="000160DA" w:rsidRPr="00A02A33" w:rsidRDefault="000160DA" w:rsidP="000160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non essere sottoposto, con provvedimento esecutivo, ad una delle misure di prevenzione previste dalla vigente normativa. In tutti i precedenti casi il requisito continua a non essere soddisfatto fin tanto che non sia intervenuta la riabilitazione, ovvero una misura di carattere amministrativo con efficacia riabilitativa.</w:t>
      </w:r>
    </w:p>
    <w:p w:rsidR="000160DA" w:rsidRPr="00A02A33" w:rsidRDefault="000160DA" w:rsidP="000160DA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Arial" w:hAnsi="Arial" w:cs="Arial"/>
          <w:sz w:val="24"/>
          <w:szCs w:val="24"/>
        </w:rPr>
      </w:pPr>
    </w:p>
    <w:p w:rsidR="00680FA2" w:rsidRPr="00A02A33" w:rsidRDefault="00680FA2" w:rsidP="000B7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0FA2" w:rsidRPr="00A02A33" w:rsidRDefault="00AF60D4" w:rsidP="001467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A02A33">
        <w:rPr>
          <w:rFonts w:ascii="Arial" w:hAnsi="Arial" w:cs="Arial"/>
          <w:b/>
          <w:bCs/>
          <w:sz w:val="32"/>
          <w:szCs w:val="32"/>
        </w:rPr>
        <w:t xml:space="preserve">Capo III </w:t>
      </w:r>
      <w:r w:rsidR="00F510A2" w:rsidRPr="00A02A33">
        <w:rPr>
          <w:rFonts w:ascii="Arial" w:hAnsi="Arial" w:cs="Arial"/>
          <w:b/>
          <w:bCs/>
          <w:sz w:val="32"/>
          <w:szCs w:val="32"/>
        </w:rPr>
        <w:t>–</w:t>
      </w:r>
      <w:r w:rsidRPr="00A02A33">
        <w:rPr>
          <w:rFonts w:ascii="Arial" w:hAnsi="Arial" w:cs="Arial"/>
          <w:b/>
          <w:bCs/>
          <w:sz w:val="32"/>
          <w:szCs w:val="32"/>
        </w:rPr>
        <w:t xml:space="preserve"> </w:t>
      </w:r>
      <w:r w:rsidR="00F510A2" w:rsidRPr="00A02A33">
        <w:rPr>
          <w:rFonts w:ascii="Arial" w:hAnsi="Arial" w:cs="Arial"/>
          <w:b/>
          <w:bCs/>
          <w:sz w:val="32"/>
          <w:szCs w:val="32"/>
        </w:rPr>
        <w:t>Autorizzazione all’esercizio</w:t>
      </w:r>
    </w:p>
    <w:p w:rsidR="008C4909" w:rsidRPr="00A02A33" w:rsidRDefault="008C4909" w:rsidP="001467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680FA2" w:rsidRPr="00A02A33" w:rsidRDefault="00AF60D4" w:rsidP="001467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A02A33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F80325" w:rsidRPr="00A02A33">
        <w:rPr>
          <w:rFonts w:ascii="Arial" w:hAnsi="Arial" w:cs="Arial"/>
          <w:b/>
          <w:bCs/>
          <w:sz w:val="24"/>
          <w:szCs w:val="24"/>
        </w:rPr>
        <w:t>9</w:t>
      </w:r>
      <w:r w:rsidRPr="00A02A33">
        <w:rPr>
          <w:rFonts w:ascii="Arial" w:hAnsi="Arial" w:cs="Arial"/>
          <w:b/>
          <w:bCs/>
          <w:sz w:val="24"/>
          <w:szCs w:val="24"/>
        </w:rPr>
        <w:t xml:space="preserve"> </w:t>
      </w:r>
      <w:r w:rsidR="00F510A2" w:rsidRPr="00A02A33">
        <w:rPr>
          <w:rFonts w:ascii="Arial" w:hAnsi="Arial" w:cs="Arial"/>
          <w:b/>
          <w:bCs/>
          <w:sz w:val="24"/>
          <w:szCs w:val="24"/>
        </w:rPr>
        <w:t>–</w:t>
      </w:r>
      <w:r w:rsidRPr="00A02A33">
        <w:rPr>
          <w:rFonts w:ascii="Arial" w:hAnsi="Arial" w:cs="Arial"/>
          <w:b/>
          <w:bCs/>
          <w:sz w:val="24"/>
          <w:szCs w:val="24"/>
        </w:rPr>
        <w:t xml:space="preserve"> </w:t>
      </w:r>
      <w:r w:rsidR="00F510A2" w:rsidRPr="00A02A33">
        <w:rPr>
          <w:rFonts w:ascii="Arial" w:hAnsi="Arial" w:cs="Arial"/>
          <w:b/>
          <w:bCs/>
          <w:sz w:val="24"/>
          <w:szCs w:val="24"/>
        </w:rPr>
        <w:t xml:space="preserve">Concorso per l’assegnazione delle </w:t>
      </w:r>
      <w:r w:rsidRPr="00A02A33">
        <w:rPr>
          <w:rFonts w:ascii="Arial" w:hAnsi="Arial" w:cs="Arial"/>
          <w:b/>
          <w:bCs/>
          <w:sz w:val="24"/>
          <w:szCs w:val="24"/>
        </w:rPr>
        <w:t>autorizzazioni</w:t>
      </w:r>
    </w:p>
    <w:p w:rsidR="00680FA2" w:rsidRPr="00A02A33" w:rsidRDefault="00680FA2" w:rsidP="00731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F510A2" w:rsidRPr="00A02A33" w:rsidRDefault="00AF60D4" w:rsidP="00286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1. </w:t>
      </w:r>
      <w:r w:rsidR="00F510A2" w:rsidRPr="00A02A33">
        <w:rPr>
          <w:rFonts w:ascii="Arial" w:hAnsi="Arial" w:cs="Arial"/>
          <w:sz w:val="24"/>
          <w:szCs w:val="24"/>
        </w:rPr>
        <w:t xml:space="preserve">le autorizzazioni vengono assegnate in base ad apposito bando di concorso per titoli a soggetti che abbiano la proprietà o la disponibilità anche in leasing del veicolo. </w:t>
      </w:r>
    </w:p>
    <w:p w:rsidR="00F510A2" w:rsidRPr="00A02A33" w:rsidRDefault="00F510A2" w:rsidP="00286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2. il bando è indetto entro sessanta giorni dal momento in cui si sono rese disponibili presso il Comune più autorizzazioni ed è pubblicato all’Albo Pretorio online, sul sito internet del Comune e negli altri consueti luoghi pubblici. </w:t>
      </w:r>
    </w:p>
    <w:p w:rsidR="008C4909" w:rsidRPr="00A02A33" w:rsidRDefault="008C4909" w:rsidP="001467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79B" w:rsidRPr="00A02A33" w:rsidRDefault="00372BB5" w:rsidP="001467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A02A33">
        <w:rPr>
          <w:rFonts w:ascii="Arial" w:hAnsi="Arial" w:cs="Arial"/>
          <w:b/>
          <w:bCs/>
          <w:sz w:val="24"/>
          <w:szCs w:val="24"/>
        </w:rPr>
        <w:t>Art.</w:t>
      </w:r>
      <w:r w:rsidR="009A0F22" w:rsidRPr="00A02A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2A33">
        <w:rPr>
          <w:rFonts w:ascii="Arial" w:hAnsi="Arial" w:cs="Arial"/>
          <w:b/>
          <w:bCs/>
          <w:sz w:val="24"/>
          <w:szCs w:val="24"/>
        </w:rPr>
        <w:t>1</w:t>
      </w:r>
      <w:r w:rsidR="009A0F22" w:rsidRPr="00A02A33">
        <w:rPr>
          <w:rFonts w:ascii="Arial" w:hAnsi="Arial" w:cs="Arial"/>
          <w:b/>
          <w:bCs/>
          <w:sz w:val="24"/>
          <w:szCs w:val="24"/>
        </w:rPr>
        <w:t>0</w:t>
      </w:r>
      <w:r w:rsidRPr="00A02A33">
        <w:rPr>
          <w:rFonts w:ascii="Arial" w:hAnsi="Arial" w:cs="Arial"/>
          <w:b/>
          <w:bCs/>
          <w:sz w:val="24"/>
          <w:szCs w:val="24"/>
        </w:rPr>
        <w:t xml:space="preserve"> </w:t>
      </w:r>
      <w:r w:rsidR="00A66631" w:rsidRPr="00A02A33">
        <w:rPr>
          <w:rFonts w:ascii="Arial" w:hAnsi="Arial" w:cs="Arial"/>
          <w:b/>
          <w:bCs/>
          <w:sz w:val="24"/>
          <w:szCs w:val="24"/>
        </w:rPr>
        <w:t>–</w:t>
      </w:r>
      <w:r w:rsidRPr="00A02A33">
        <w:rPr>
          <w:rFonts w:ascii="Arial" w:hAnsi="Arial" w:cs="Arial"/>
          <w:b/>
          <w:bCs/>
          <w:sz w:val="24"/>
          <w:szCs w:val="24"/>
        </w:rPr>
        <w:t xml:space="preserve"> </w:t>
      </w:r>
      <w:r w:rsidR="00A66631" w:rsidRPr="00A02A33">
        <w:rPr>
          <w:rFonts w:ascii="Arial" w:hAnsi="Arial" w:cs="Arial"/>
          <w:b/>
          <w:bCs/>
          <w:sz w:val="24"/>
          <w:szCs w:val="24"/>
        </w:rPr>
        <w:t>Contenuti del bando</w:t>
      </w:r>
    </w:p>
    <w:p w:rsidR="0014679B" w:rsidRPr="00A02A33" w:rsidRDefault="0014679B" w:rsidP="00146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E769BD" w:rsidRPr="00A02A33" w:rsidRDefault="00AF60D4" w:rsidP="00286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1.</w:t>
      </w:r>
      <w:r w:rsidR="00286E7A" w:rsidRPr="00A02A33">
        <w:rPr>
          <w:rFonts w:ascii="Arial" w:hAnsi="Arial" w:cs="Arial"/>
          <w:sz w:val="24"/>
          <w:szCs w:val="24"/>
        </w:rPr>
        <w:t xml:space="preserve"> </w:t>
      </w:r>
      <w:r w:rsidR="00A66631" w:rsidRPr="00A02A33">
        <w:rPr>
          <w:rFonts w:ascii="Arial" w:hAnsi="Arial" w:cs="Arial"/>
          <w:sz w:val="24"/>
          <w:szCs w:val="24"/>
        </w:rPr>
        <w:t>I</w:t>
      </w:r>
      <w:r w:rsidR="00286E7A" w:rsidRPr="00A02A33">
        <w:rPr>
          <w:rFonts w:ascii="Arial" w:hAnsi="Arial" w:cs="Arial"/>
          <w:sz w:val="24"/>
          <w:szCs w:val="24"/>
        </w:rPr>
        <w:t xml:space="preserve"> </w:t>
      </w:r>
      <w:r w:rsidR="00A66631" w:rsidRPr="00A02A33">
        <w:rPr>
          <w:rFonts w:ascii="Arial" w:hAnsi="Arial" w:cs="Arial"/>
          <w:sz w:val="24"/>
          <w:szCs w:val="24"/>
        </w:rPr>
        <w:t>contenuti obbligatori del bando di concorso per le assegnazioni delle autorizzazioni sono i seguenti:</w:t>
      </w:r>
    </w:p>
    <w:p w:rsidR="00E769BD" w:rsidRPr="00A02A33" w:rsidRDefault="00E769BD" w:rsidP="00286E7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numero delle autorizzazioni da assegnare:</w:t>
      </w:r>
    </w:p>
    <w:p w:rsidR="00E769BD" w:rsidRPr="00A02A33" w:rsidRDefault="00E769BD" w:rsidP="00286E7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elencazione dei titoli oggetto di valutazione ai fini dell’assegnazione;</w:t>
      </w:r>
    </w:p>
    <w:p w:rsidR="00E769BD" w:rsidRPr="00A02A33" w:rsidRDefault="00E769BD" w:rsidP="009A0F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indicazione dei criteri di valutazione dei titoli;</w:t>
      </w:r>
    </w:p>
    <w:p w:rsidR="00E769BD" w:rsidRPr="00A02A33" w:rsidRDefault="00E769BD" w:rsidP="009A0F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lastRenderedPageBreak/>
        <w:t>indicazione del termine per la presentazione delle domande;</w:t>
      </w:r>
    </w:p>
    <w:p w:rsidR="00E818BC" w:rsidRPr="00A02A33" w:rsidRDefault="00A2333D" w:rsidP="009A0F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indicazione del termine chiusura dell’istruttoria e di </w:t>
      </w:r>
      <w:r w:rsidR="00E818BC" w:rsidRPr="00A02A33">
        <w:rPr>
          <w:rFonts w:ascii="Arial" w:hAnsi="Arial" w:cs="Arial"/>
          <w:sz w:val="24"/>
          <w:szCs w:val="24"/>
        </w:rPr>
        <w:t>approvazione della graduatoria;</w:t>
      </w:r>
    </w:p>
    <w:p w:rsidR="00E818BC" w:rsidRPr="00A02A33" w:rsidRDefault="00E818BC" w:rsidP="009A0F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schema di domanda per la partecipazione al concorso contenente la dichiarazione di proprietà e di disponibilità anche in  leasing del veicolo.</w:t>
      </w:r>
    </w:p>
    <w:p w:rsidR="00E818BC" w:rsidRPr="00A02A33" w:rsidRDefault="00E818BC" w:rsidP="00286E7A">
      <w:pPr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Arial" w:hAnsi="Arial" w:cs="Arial"/>
          <w:sz w:val="24"/>
          <w:szCs w:val="24"/>
        </w:rPr>
      </w:pPr>
    </w:p>
    <w:p w:rsidR="00E818BC" w:rsidRPr="00A02A33" w:rsidRDefault="00E818BC" w:rsidP="00E818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02A33">
        <w:rPr>
          <w:rFonts w:ascii="Arial" w:hAnsi="Arial" w:cs="Arial"/>
          <w:b/>
          <w:sz w:val="24"/>
          <w:szCs w:val="24"/>
        </w:rPr>
        <w:t>Art.</w:t>
      </w:r>
      <w:r w:rsidR="009A0F22" w:rsidRPr="00A02A33">
        <w:rPr>
          <w:rFonts w:ascii="Arial" w:hAnsi="Arial" w:cs="Arial"/>
          <w:b/>
          <w:sz w:val="24"/>
          <w:szCs w:val="24"/>
        </w:rPr>
        <w:t xml:space="preserve"> </w:t>
      </w:r>
      <w:r w:rsidRPr="00A02A33">
        <w:rPr>
          <w:rFonts w:ascii="Arial" w:hAnsi="Arial" w:cs="Arial"/>
          <w:b/>
          <w:sz w:val="24"/>
          <w:szCs w:val="24"/>
        </w:rPr>
        <w:t>1</w:t>
      </w:r>
      <w:r w:rsidR="009A0F22" w:rsidRPr="00A02A33">
        <w:rPr>
          <w:rFonts w:ascii="Arial" w:hAnsi="Arial" w:cs="Arial"/>
          <w:b/>
          <w:sz w:val="24"/>
          <w:szCs w:val="24"/>
        </w:rPr>
        <w:t>1</w:t>
      </w:r>
      <w:r w:rsidRPr="00A02A33">
        <w:rPr>
          <w:rFonts w:ascii="Arial" w:hAnsi="Arial" w:cs="Arial"/>
          <w:b/>
          <w:sz w:val="24"/>
          <w:szCs w:val="24"/>
        </w:rPr>
        <w:t xml:space="preserve"> – Titoli oggetto di valutazione</w:t>
      </w:r>
    </w:p>
    <w:p w:rsidR="00182FC6" w:rsidRPr="00A02A33" w:rsidRDefault="00182FC6" w:rsidP="00E818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818BC" w:rsidRDefault="00286E7A" w:rsidP="00286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1. </w:t>
      </w:r>
      <w:r w:rsidR="00182FC6" w:rsidRPr="00A02A33">
        <w:rPr>
          <w:rFonts w:ascii="Arial" w:hAnsi="Arial" w:cs="Arial"/>
          <w:sz w:val="24"/>
          <w:szCs w:val="24"/>
        </w:rPr>
        <w:t>Al fine dell’assegnazione delle autorizzazioni comunali per l’esercizio del serv</w:t>
      </w:r>
      <w:r w:rsidR="002C3F53">
        <w:rPr>
          <w:rFonts w:ascii="Arial" w:hAnsi="Arial" w:cs="Arial"/>
          <w:sz w:val="24"/>
          <w:szCs w:val="24"/>
        </w:rPr>
        <w:t>izio di noleggio con conducente, si procede alla valutazione dei seguenti titoli a cui è assegnato il punteggio a fianco indicato:</w:t>
      </w:r>
    </w:p>
    <w:p w:rsidR="00131F6F" w:rsidRPr="00A02A33" w:rsidRDefault="00131F6F" w:rsidP="00286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E85" w:rsidRDefault="004F5E85" w:rsidP="00D8516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2C3F53">
        <w:rPr>
          <w:rFonts w:ascii="Arial" w:hAnsi="Arial" w:cs="Arial"/>
          <w:sz w:val="24"/>
          <w:szCs w:val="24"/>
        </w:rPr>
        <w:t>Idoneità professionale conseguita a norma della L.r. 29/96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punti </w:t>
      </w:r>
      <w:r w:rsidR="002C3F5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;</w:t>
      </w:r>
    </w:p>
    <w:p w:rsidR="00182FC6" w:rsidRPr="00A02A33" w:rsidRDefault="004F5E85" w:rsidP="00D8516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2C3F53">
        <w:rPr>
          <w:rFonts w:ascii="Arial" w:hAnsi="Arial" w:cs="Arial"/>
          <w:sz w:val="24"/>
          <w:szCs w:val="24"/>
        </w:rPr>
        <w:t>Residenza nel Comune da almeno 3 anni</w:t>
      </w:r>
      <w:r w:rsidR="002C3F53">
        <w:rPr>
          <w:rFonts w:ascii="Arial" w:hAnsi="Arial" w:cs="Arial"/>
          <w:sz w:val="24"/>
          <w:szCs w:val="24"/>
        </w:rPr>
        <w:tab/>
      </w:r>
      <w:r w:rsidR="00D8516F" w:rsidRPr="00A02A33">
        <w:rPr>
          <w:rFonts w:ascii="Arial" w:hAnsi="Arial" w:cs="Arial"/>
          <w:sz w:val="24"/>
          <w:szCs w:val="24"/>
        </w:rPr>
        <w:tab/>
      </w:r>
      <w:r w:rsidR="00D8516F" w:rsidRPr="00A02A33">
        <w:rPr>
          <w:rFonts w:ascii="Arial" w:hAnsi="Arial" w:cs="Arial"/>
          <w:sz w:val="24"/>
          <w:szCs w:val="24"/>
        </w:rPr>
        <w:tab/>
      </w:r>
      <w:r w:rsidR="00D8516F" w:rsidRPr="00A02A33">
        <w:rPr>
          <w:rFonts w:ascii="Arial" w:hAnsi="Arial" w:cs="Arial"/>
          <w:sz w:val="24"/>
          <w:szCs w:val="24"/>
        </w:rPr>
        <w:tab/>
      </w:r>
      <w:r w:rsidR="00D8516F" w:rsidRPr="00A02A33">
        <w:rPr>
          <w:rFonts w:ascii="Arial" w:hAnsi="Arial" w:cs="Arial"/>
          <w:sz w:val="24"/>
          <w:szCs w:val="24"/>
        </w:rPr>
        <w:tab/>
      </w:r>
      <w:r w:rsidR="00182FC6" w:rsidRPr="00A02A33">
        <w:rPr>
          <w:rFonts w:ascii="Arial" w:hAnsi="Arial" w:cs="Arial"/>
          <w:sz w:val="24"/>
          <w:szCs w:val="24"/>
        </w:rPr>
        <w:t xml:space="preserve">punti </w:t>
      </w:r>
      <w:r w:rsidR="002C3F53">
        <w:rPr>
          <w:rFonts w:ascii="Arial" w:hAnsi="Arial" w:cs="Arial"/>
          <w:sz w:val="24"/>
          <w:szCs w:val="24"/>
        </w:rPr>
        <w:t>5</w:t>
      </w:r>
      <w:r w:rsidR="00182FC6" w:rsidRPr="00A02A33">
        <w:rPr>
          <w:rFonts w:ascii="Arial" w:hAnsi="Arial" w:cs="Arial"/>
          <w:sz w:val="24"/>
          <w:szCs w:val="24"/>
        </w:rPr>
        <w:t>;</w:t>
      </w:r>
    </w:p>
    <w:p w:rsidR="00131F6F" w:rsidRDefault="004F5E85" w:rsidP="00D8516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82FC6" w:rsidRPr="00A02A33">
        <w:rPr>
          <w:rFonts w:ascii="Arial" w:hAnsi="Arial" w:cs="Arial"/>
          <w:sz w:val="24"/>
          <w:szCs w:val="24"/>
        </w:rPr>
        <w:t xml:space="preserve">) </w:t>
      </w:r>
      <w:r w:rsidR="002C3F53">
        <w:rPr>
          <w:rFonts w:ascii="Arial" w:hAnsi="Arial" w:cs="Arial"/>
          <w:sz w:val="24"/>
          <w:szCs w:val="24"/>
        </w:rPr>
        <w:t xml:space="preserve">essere stato dipendente di un impresa di noleggio con </w:t>
      </w:r>
    </w:p>
    <w:p w:rsidR="00131F6F" w:rsidRDefault="00131F6F" w:rsidP="00D8516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F53">
        <w:rPr>
          <w:rFonts w:ascii="Arial" w:hAnsi="Arial" w:cs="Arial"/>
          <w:sz w:val="24"/>
          <w:szCs w:val="24"/>
        </w:rPr>
        <w:t xml:space="preserve">conducente per un periodo di tempo complessivo </w:t>
      </w:r>
    </w:p>
    <w:p w:rsidR="00131F6F" w:rsidRDefault="00131F6F" w:rsidP="00D8516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F53">
        <w:rPr>
          <w:rFonts w:ascii="Arial" w:hAnsi="Arial" w:cs="Arial"/>
          <w:sz w:val="24"/>
          <w:szCs w:val="24"/>
        </w:rPr>
        <w:t xml:space="preserve">di almeno sei mesi, per l’autorizzazione per l’esercizio </w:t>
      </w:r>
    </w:p>
    <w:p w:rsidR="00182FC6" w:rsidRDefault="00131F6F" w:rsidP="00D8516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2C3F53">
        <w:rPr>
          <w:rFonts w:ascii="Arial" w:hAnsi="Arial" w:cs="Arial"/>
          <w:sz w:val="24"/>
          <w:szCs w:val="24"/>
        </w:rPr>
        <w:t>di noleggio con conducente</w:t>
      </w:r>
      <w:r>
        <w:rPr>
          <w:rFonts w:ascii="Arial" w:hAnsi="Arial" w:cs="Arial"/>
          <w:sz w:val="24"/>
          <w:szCs w:val="24"/>
        </w:rPr>
        <w:t xml:space="preserve">, costituisce </w:t>
      </w:r>
      <w:r w:rsidR="00D8516F" w:rsidRPr="00A02A33">
        <w:rPr>
          <w:rFonts w:ascii="Arial" w:hAnsi="Arial" w:cs="Arial"/>
          <w:sz w:val="24"/>
          <w:szCs w:val="24"/>
        </w:rPr>
        <w:tab/>
      </w:r>
      <w:r w:rsidR="00D8516F" w:rsidRPr="00A02A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1F6F">
        <w:rPr>
          <w:rFonts w:ascii="Arial" w:hAnsi="Arial" w:cs="Arial"/>
          <w:sz w:val="24"/>
          <w:szCs w:val="24"/>
          <w:u w:val="single"/>
        </w:rPr>
        <w:t xml:space="preserve">     titolo preferenziale</w:t>
      </w:r>
    </w:p>
    <w:p w:rsidR="00131F6F" w:rsidRPr="00A02A33" w:rsidRDefault="00131F6F" w:rsidP="00D8516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182FC6" w:rsidRPr="00A02A33" w:rsidRDefault="00D8516F" w:rsidP="00D85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2. </w:t>
      </w:r>
      <w:r w:rsidR="00182FC6" w:rsidRPr="00A02A33">
        <w:rPr>
          <w:rFonts w:ascii="Arial" w:hAnsi="Arial" w:cs="Arial"/>
          <w:sz w:val="24"/>
          <w:szCs w:val="24"/>
        </w:rPr>
        <w:t>Il punteggio per ogni candidato è costituito dalla sommatoria dei punti attribuiti ai diversi titoli posseduti.</w:t>
      </w:r>
    </w:p>
    <w:p w:rsidR="00182FC6" w:rsidRPr="00A02A33" w:rsidRDefault="00D8516F" w:rsidP="00D85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3. Qualora due o più</w:t>
      </w:r>
      <w:r w:rsidR="00182FC6" w:rsidRPr="00A02A33">
        <w:rPr>
          <w:rFonts w:ascii="Arial" w:hAnsi="Arial" w:cs="Arial"/>
          <w:sz w:val="24"/>
          <w:szCs w:val="24"/>
        </w:rPr>
        <w:t xml:space="preserve"> candidati risultino titolare dello stesso punteggio verrà applicato il comma 4 dell’articolo 8 della legge n. 21/92 ed in caso di ulteriore parità le norme che regolano i concorsi per l’accesso  a </w:t>
      </w:r>
      <w:r w:rsidR="00984F7F" w:rsidRPr="00A02A33">
        <w:rPr>
          <w:rFonts w:ascii="Arial" w:hAnsi="Arial" w:cs="Arial"/>
          <w:sz w:val="24"/>
          <w:szCs w:val="24"/>
        </w:rPr>
        <w:t>dipendente comunale.</w:t>
      </w:r>
    </w:p>
    <w:p w:rsidR="00984F7F" w:rsidRPr="00A02A33" w:rsidRDefault="00984F7F" w:rsidP="00984F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16F" w:rsidRPr="00A02A33" w:rsidRDefault="00D8516F" w:rsidP="00984F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16F" w:rsidRPr="00A02A33" w:rsidRDefault="00D8516F" w:rsidP="00984F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F7F" w:rsidRPr="00A02A33" w:rsidRDefault="00984F7F" w:rsidP="00984F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A33">
        <w:rPr>
          <w:rFonts w:ascii="Arial" w:hAnsi="Arial" w:cs="Arial"/>
          <w:b/>
          <w:sz w:val="24"/>
          <w:szCs w:val="24"/>
        </w:rPr>
        <w:t>A</w:t>
      </w:r>
      <w:r w:rsidR="009A0F22" w:rsidRPr="00A02A33">
        <w:rPr>
          <w:rFonts w:ascii="Arial" w:hAnsi="Arial" w:cs="Arial"/>
          <w:b/>
          <w:sz w:val="24"/>
          <w:szCs w:val="24"/>
        </w:rPr>
        <w:t>rt</w:t>
      </w:r>
      <w:r w:rsidRPr="00A02A33">
        <w:rPr>
          <w:rFonts w:ascii="Arial" w:hAnsi="Arial" w:cs="Arial"/>
          <w:b/>
          <w:sz w:val="24"/>
          <w:szCs w:val="24"/>
        </w:rPr>
        <w:t>.</w:t>
      </w:r>
      <w:r w:rsidR="009A0F22" w:rsidRPr="00A02A33">
        <w:rPr>
          <w:rFonts w:ascii="Arial" w:hAnsi="Arial" w:cs="Arial"/>
          <w:b/>
          <w:sz w:val="24"/>
          <w:szCs w:val="24"/>
        </w:rPr>
        <w:t xml:space="preserve"> </w:t>
      </w:r>
      <w:r w:rsidRPr="00A02A33">
        <w:rPr>
          <w:rFonts w:ascii="Arial" w:hAnsi="Arial" w:cs="Arial"/>
          <w:b/>
          <w:sz w:val="24"/>
          <w:szCs w:val="24"/>
        </w:rPr>
        <w:t>1</w:t>
      </w:r>
      <w:r w:rsidR="009A0F22" w:rsidRPr="00A02A33">
        <w:rPr>
          <w:rFonts w:ascii="Arial" w:hAnsi="Arial" w:cs="Arial"/>
          <w:b/>
          <w:sz w:val="24"/>
          <w:szCs w:val="24"/>
        </w:rPr>
        <w:t>2</w:t>
      </w:r>
      <w:r w:rsidRPr="00A02A33">
        <w:rPr>
          <w:rFonts w:ascii="Arial" w:hAnsi="Arial" w:cs="Arial"/>
          <w:b/>
          <w:sz w:val="24"/>
          <w:szCs w:val="24"/>
        </w:rPr>
        <w:t xml:space="preserve"> – Assegnazione e rilascio dell’autorizzazione</w:t>
      </w:r>
    </w:p>
    <w:p w:rsidR="00984F7F" w:rsidRPr="00A02A33" w:rsidRDefault="00984F7F" w:rsidP="00BD0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0F22" w:rsidRPr="00A02A33" w:rsidRDefault="00D8516F" w:rsidP="00BD0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1. </w:t>
      </w:r>
      <w:r w:rsidR="00984F7F" w:rsidRPr="00A02A33">
        <w:rPr>
          <w:rFonts w:ascii="Arial" w:hAnsi="Arial" w:cs="Arial"/>
          <w:sz w:val="24"/>
          <w:szCs w:val="24"/>
        </w:rPr>
        <w:t>La graduatoria di merito sarà approvata dal compete</w:t>
      </w:r>
      <w:r w:rsidRPr="00A02A33">
        <w:rPr>
          <w:rFonts w:ascii="Arial" w:hAnsi="Arial" w:cs="Arial"/>
          <w:sz w:val="24"/>
          <w:szCs w:val="24"/>
        </w:rPr>
        <w:t>nte funzionario Responsabile</w:t>
      </w:r>
      <w:r w:rsidR="009A0F22" w:rsidRPr="00A02A33">
        <w:rPr>
          <w:rFonts w:ascii="Arial" w:hAnsi="Arial" w:cs="Arial"/>
          <w:sz w:val="24"/>
          <w:szCs w:val="24"/>
        </w:rPr>
        <w:t>.</w:t>
      </w:r>
    </w:p>
    <w:p w:rsidR="00A02A33" w:rsidRPr="00A02A33" w:rsidRDefault="009A0F22" w:rsidP="00BD0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2. L’autorizzazione verrà rilasciata dal Responsabile di Settore dell’Ufficio interessato subordinatamente alla dimostrazione del possesso dei requisiti previsti dalla legge e dal presente regolamento </w:t>
      </w:r>
      <w:r w:rsidR="00A02A33" w:rsidRPr="00A02A33">
        <w:rPr>
          <w:rFonts w:ascii="Arial" w:hAnsi="Arial" w:cs="Arial"/>
          <w:sz w:val="24"/>
          <w:szCs w:val="24"/>
        </w:rPr>
        <w:t>per l’esercizio della professione di noleggiatore.</w:t>
      </w:r>
    </w:p>
    <w:p w:rsidR="00A02A33" w:rsidRPr="00A02A33" w:rsidRDefault="00A02A33" w:rsidP="00BD0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F7F" w:rsidRPr="00A02A33" w:rsidRDefault="00984F7F" w:rsidP="00984F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4F7F" w:rsidRPr="00A02A33" w:rsidRDefault="00984F7F" w:rsidP="00984F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A33">
        <w:rPr>
          <w:rFonts w:ascii="Arial" w:hAnsi="Arial" w:cs="Arial"/>
          <w:b/>
          <w:sz w:val="24"/>
          <w:szCs w:val="24"/>
        </w:rPr>
        <w:t>A</w:t>
      </w:r>
      <w:r w:rsidR="00A02A33" w:rsidRPr="00A02A33">
        <w:rPr>
          <w:rFonts w:ascii="Arial" w:hAnsi="Arial" w:cs="Arial"/>
          <w:b/>
          <w:sz w:val="24"/>
          <w:szCs w:val="24"/>
        </w:rPr>
        <w:t>rt</w:t>
      </w:r>
      <w:r w:rsidRPr="00A02A33">
        <w:rPr>
          <w:rFonts w:ascii="Arial" w:hAnsi="Arial" w:cs="Arial"/>
          <w:b/>
          <w:sz w:val="24"/>
          <w:szCs w:val="24"/>
        </w:rPr>
        <w:t>. 1</w:t>
      </w:r>
      <w:r w:rsidR="00A02A33" w:rsidRPr="00A02A33">
        <w:rPr>
          <w:rFonts w:ascii="Arial" w:hAnsi="Arial" w:cs="Arial"/>
          <w:b/>
          <w:sz w:val="24"/>
          <w:szCs w:val="24"/>
        </w:rPr>
        <w:t>3</w:t>
      </w:r>
      <w:r w:rsidRPr="00A02A33">
        <w:rPr>
          <w:rFonts w:ascii="Arial" w:hAnsi="Arial" w:cs="Arial"/>
          <w:b/>
          <w:sz w:val="24"/>
          <w:szCs w:val="24"/>
        </w:rPr>
        <w:t xml:space="preserve"> – Validità dell’autorizzazione</w:t>
      </w:r>
    </w:p>
    <w:p w:rsidR="005A0317" w:rsidRPr="00A02A33" w:rsidRDefault="005A0317" w:rsidP="00984F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0317" w:rsidRPr="00A02A33" w:rsidRDefault="005A0317" w:rsidP="00984F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516F" w:rsidRPr="00A02A33" w:rsidRDefault="00D8516F" w:rsidP="00BD0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1. </w:t>
      </w:r>
      <w:r w:rsidR="005A0317" w:rsidRPr="00A02A33">
        <w:rPr>
          <w:rFonts w:ascii="Arial" w:hAnsi="Arial" w:cs="Arial"/>
          <w:sz w:val="24"/>
          <w:szCs w:val="24"/>
        </w:rPr>
        <w:t xml:space="preserve">L’autorizzazione  all’esercizio viene rilasciata a tempo indeterminato a condizione che venga sottoposta </w:t>
      </w:r>
      <w:r w:rsidR="00BC52EC">
        <w:rPr>
          <w:rFonts w:ascii="Arial" w:hAnsi="Arial" w:cs="Arial"/>
          <w:sz w:val="24"/>
          <w:szCs w:val="24"/>
        </w:rPr>
        <w:t>a vid</w:t>
      </w:r>
      <w:r w:rsidR="005A0317" w:rsidRPr="00A02A33">
        <w:rPr>
          <w:rFonts w:ascii="Arial" w:hAnsi="Arial" w:cs="Arial"/>
          <w:sz w:val="24"/>
          <w:szCs w:val="24"/>
        </w:rPr>
        <w:t xml:space="preserve">imazione presso il competente ufficio </w:t>
      </w:r>
      <w:r w:rsidR="00C11705" w:rsidRPr="00A02A33">
        <w:rPr>
          <w:rFonts w:ascii="Arial" w:hAnsi="Arial" w:cs="Arial"/>
          <w:sz w:val="24"/>
          <w:szCs w:val="24"/>
        </w:rPr>
        <w:t>comunale entro e non oltre il 10 gennaio dell’anno a cui si riferisce il rinnovo. Vidimazione quinquennale</w:t>
      </w:r>
      <w:r w:rsidRPr="00A02A33">
        <w:rPr>
          <w:rFonts w:ascii="Arial" w:hAnsi="Arial" w:cs="Arial"/>
          <w:sz w:val="24"/>
          <w:szCs w:val="24"/>
        </w:rPr>
        <w:t xml:space="preserve"> (5)</w:t>
      </w:r>
      <w:r w:rsidR="00C11705" w:rsidRPr="00A02A33">
        <w:rPr>
          <w:rFonts w:ascii="Arial" w:hAnsi="Arial" w:cs="Arial"/>
          <w:sz w:val="24"/>
          <w:szCs w:val="24"/>
        </w:rPr>
        <w:t>.</w:t>
      </w:r>
    </w:p>
    <w:p w:rsidR="005A0317" w:rsidRPr="00A02A33" w:rsidRDefault="00D8516F" w:rsidP="00BD0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2. </w:t>
      </w:r>
      <w:r w:rsidR="00C11705" w:rsidRPr="00A02A33">
        <w:rPr>
          <w:rFonts w:ascii="Arial" w:hAnsi="Arial" w:cs="Arial"/>
          <w:sz w:val="24"/>
          <w:szCs w:val="24"/>
        </w:rPr>
        <w:t>La vidimazione è condizionata alla verifica sulla  permanenza, in capo al titolare, di tutti i requisiti richiesti</w:t>
      </w:r>
      <w:r w:rsidR="005A0317" w:rsidRPr="00A02A33">
        <w:rPr>
          <w:rFonts w:ascii="Arial" w:hAnsi="Arial" w:cs="Arial"/>
          <w:sz w:val="24"/>
          <w:szCs w:val="24"/>
        </w:rPr>
        <w:t xml:space="preserve"> </w:t>
      </w:r>
      <w:r w:rsidR="005B0711" w:rsidRPr="00A02A33">
        <w:rPr>
          <w:rFonts w:ascii="Arial" w:hAnsi="Arial" w:cs="Arial"/>
          <w:sz w:val="24"/>
          <w:szCs w:val="24"/>
        </w:rPr>
        <w:t>per l’esercizio della professione di noleggiatore.</w:t>
      </w:r>
    </w:p>
    <w:p w:rsidR="005B0711" w:rsidRPr="00A02A33" w:rsidRDefault="00D8516F" w:rsidP="00BD0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3. </w:t>
      </w:r>
      <w:r w:rsidR="005B0711" w:rsidRPr="00A02A33">
        <w:rPr>
          <w:rFonts w:ascii="Arial" w:hAnsi="Arial" w:cs="Arial"/>
          <w:sz w:val="24"/>
          <w:szCs w:val="24"/>
        </w:rPr>
        <w:t xml:space="preserve">La verifica può essere operata </w:t>
      </w:r>
      <w:r w:rsidR="00236EEA" w:rsidRPr="00A02A33">
        <w:rPr>
          <w:rFonts w:ascii="Arial" w:hAnsi="Arial" w:cs="Arial"/>
          <w:sz w:val="24"/>
          <w:szCs w:val="24"/>
        </w:rPr>
        <w:t>anche mediante ricorso  a dichiarazioni rese al singolo noleggiatore  ai sensi del D.P.R. n. 445 del 28 dicembre 2000.</w:t>
      </w:r>
    </w:p>
    <w:p w:rsidR="00236EEA" w:rsidRPr="00A02A33" w:rsidRDefault="00D8516F" w:rsidP="00BD0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4. </w:t>
      </w:r>
      <w:r w:rsidR="00236EEA" w:rsidRPr="00A02A33">
        <w:rPr>
          <w:rFonts w:ascii="Arial" w:hAnsi="Arial" w:cs="Arial"/>
          <w:sz w:val="24"/>
          <w:szCs w:val="24"/>
        </w:rPr>
        <w:t>L’autorizzazione può essere revocata in qualsiasi momento nei casi previsti dalle leggi vigenti e dal presente regolamento.</w:t>
      </w:r>
    </w:p>
    <w:p w:rsidR="00236EEA" w:rsidRPr="00A02A33" w:rsidRDefault="00236EEA" w:rsidP="0023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006B" w:rsidRPr="00A02A33" w:rsidRDefault="00BD006B" w:rsidP="0023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006B" w:rsidRPr="00A02A33" w:rsidRDefault="00BD006B" w:rsidP="0023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6EEA" w:rsidRPr="00A02A33" w:rsidRDefault="00236EEA" w:rsidP="00236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A33">
        <w:rPr>
          <w:rFonts w:ascii="Arial" w:hAnsi="Arial" w:cs="Arial"/>
          <w:b/>
          <w:sz w:val="24"/>
          <w:szCs w:val="24"/>
        </w:rPr>
        <w:t>A</w:t>
      </w:r>
      <w:r w:rsidR="00A02A33" w:rsidRPr="00A02A33">
        <w:rPr>
          <w:rFonts w:ascii="Arial" w:hAnsi="Arial" w:cs="Arial"/>
          <w:b/>
          <w:sz w:val="24"/>
          <w:szCs w:val="24"/>
        </w:rPr>
        <w:t>rt.</w:t>
      </w:r>
      <w:r w:rsidRPr="00A02A33">
        <w:rPr>
          <w:rFonts w:ascii="Arial" w:hAnsi="Arial" w:cs="Arial"/>
          <w:b/>
          <w:sz w:val="24"/>
          <w:szCs w:val="24"/>
        </w:rPr>
        <w:t xml:space="preserve"> 1</w:t>
      </w:r>
      <w:r w:rsidR="00A02A33" w:rsidRPr="00A02A33">
        <w:rPr>
          <w:rFonts w:ascii="Arial" w:hAnsi="Arial" w:cs="Arial"/>
          <w:b/>
          <w:sz w:val="24"/>
          <w:szCs w:val="24"/>
        </w:rPr>
        <w:t>4</w:t>
      </w:r>
      <w:r w:rsidRPr="00A02A33">
        <w:rPr>
          <w:rFonts w:ascii="Arial" w:hAnsi="Arial" w:cs="Arial"/>
          <w:b/>
          <w:sz w:val="24"/>
          <w:szCs w:val="24"/>
        </w:rPr>
        <w:t xml:space="preserve"> – Trasferibilità dell’autorizzazione</w:t>
      </w:r>
    </w:p>
    <w:p w:rsidR="00236EEA" w:rsidRPr="00A02A33" w:rsidRDefault="00236EEA" w:rsidP="00BD0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655E" w:rsidRPr="00A02A33" w:rsidRDefault="00D8516F" w:rsidP="00BD0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lastRenderedPageBreak/>
        <w:t xml:space="preserve">1. </w:t>
      </w:r>
      <w:r w:rsidR="00236EEA" w:rsidRPr="00A02A33">
        <w:rPr>
          <w:rFonts w:ascii="Arial" w:hAnsi="Arial" w:cs="Arial"/>
          <w:sz w:val="24"/>
          <w:szCs w:val="24"/>
        </w:rPr>
        <w:t>Su richiesta del titolare  è consentito il trasferimento dell’autorizzazione comunale d’esercizio, per atto tra vivi, in presenza di almeno una delle seguenti condizioni:</w:t>
      </w:r>
    </w:p>
    <w:p w:rsidR="00A0655E" w:rsidRPr="00A02A33" w:rsidRDefault="00236EEA" w:rsidP="00D8516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Essere assegnatario dell’autorizzazione da almeno cinque anni</w:t>
      </w:r>
      <w:r w:rsidR="00A0655E" w:rsidRPr="00A02A33">
        <w:rPr>
          <w:rFonts w:ascii="Arial" w:hAnsi="Arial" w:cs="Arial"/>
          <w:sz w:val="24"/>
          <w:szCs w:val="24"/>
        </w:rPr>
        <w:t>;</w:t>
      </w:r>
    </w:p>
    <w:p w:rsidR="00A0655E" w:rsidRPr="00A02A33" w:rsidRDefault="00A0655E" w:rsidP="00D8516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Avere compiuto sessanta anni;</w:t>
      </w:r>
    </w:p>
    <w:p w:rsidR="002F4C1D" w:rsidRPr="00A02A33" w:rsidRDefault="00A0655E" w:rsidP="00BD00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Essere diventato permanentemente inabile od inidoneo al servizio per malattia, infortunio o per ritiro definitivo</w:t>
      </w:r>
      <w:r w:rsidR="008F4C22" w:rsidRPr="00A02A33">
        <w:rPr>
          <w:rFonts w:ascii="Arial" w:hAnsi="Arial" w:cs="Arial"/>
          <w:sz w:val="24"/>
          <w:szCs w:val="24"/>
        </w:rPr>
        <w:t xml:space="preserve"> della patente di guida</w:t>
      </w:r>
      <w:r w:rsidR="002F4C1D" w:rsidRPr="00A02A33">
        <w:rPr>
          <w:rFonts w:ascii="Arial" w:hAnsi="Arial" w:cs="Arial"/>
          <w:sz w:val="24"/>
          <w:szCs w:val="24"/>
        </w:rPr>
        <w:t>.</w:t>
      </w:r>
    </w:p>
    <w:p w:rsidR="002F4C1D" w:rsidRPr="00A02A33" w:rsidRDefault="00D8516F" w:rsidP="00BD0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2. </w:t>
      </w:r>
      <w:r w:rsidR="002F4C1D" w:rsidRPr="00A02A33">
        <w:rPr>
          <w:rFonts w:ascii="Arial" w:hAnsi="Arial" w:cs="Arial"/>
          <w:sz w:val="24"/>
          <w:szCs w:val="24"/>
        </w:rPr>
        <w:t>Il trasferimento dell’autorizzazione comunale d’esercizio “mortis causa” è autorizzato a favore di uno degli eredi appartenenti al nucleo familiare del titolare in possesso dei requisiti di cui all’art. 8</w:t>
      </w:r>
      <w:r w:rsidRPr="00A02A33">
        <w:rPr>
          <w:rFonts w:ascii="Arial" w:hAnsi="Arial" w:cs="Arial"/>
          <w:sz w:val="24"/>
          <w:szCs w:val="24"/>
        </w:rPr>
        <w:t>.</w:t>
      </w:r>
    </w:p>
    <w:p w:rsidR="002F4C1D" w:rsidRPr="00A02A33" w:rsidRDefault="002F4C1D" w:rsidP="00BD0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In caso di mancato accordo tra gli eredi sull’indicazione del nuovo titolare, l’autorizzazione può essere trasferita ad un soggetto terzo nel termine perentorio </w:t>
      </w:r>
      <w:r w:rsidR="0074591B" w:rsidRPr="00A02A33">
        <w:rPr>
          <w:rFonts w:ascii="Arial" w:hAnsi="Arial" w:cs="Arial"/>
          <w:sz w:val="24"/>
          <w:szCs w:val="24"/>
        </w:rPr>
        <w:t>di due anni. Durante tale periodo il servizio deve essere esercitato direttamente da un erede, da un suo collaboratore familiare o da un suo dipendente.</w:t>
      </w:r>
    </w:p>
    <w:p w:rsidR="0074591B" w:rsidRPr="00A02A33" w:rsidRDefault="0074591B" w:rsidP="00BD0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Qualora il trasferimento non riesca a perfezionarsi nell’arco del biennio, l’autorizzazione è revocata  e messa a concorso.</w:t>
      </w:r>
    </w:p>
    <w:p w:rsidR="0074591B" w:rsidRPr="00A02A33" w:rsidRDefault="00D8516F" w:rsidP="00BD0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3. </w:t>
      </w:r>
      <w:r w:rsidR="0074591B" w:rsidRPr="00A02A33">
        <w:rPr>
          <w:rFonts w:ascii="Arial" w:hAnsi="Arial" w:cs="Arial"/>
          <w:sz w:val="24"/>
          <w:szCs w:val="24"/>
        </w:rPr>
        <w:t xml:space="preserve">Il Capo Settore interessato dispone il trasferimento dell’autorizzazione per atto tra vivi o “ mortis causa” subordinatamente al </w:t>
      </w:r>
      <w:r w:rsidR="00995BCA" w:rsidRPr="00A02A33">
        <w:rPr>
          <w:rFonts w:ascii="Arial" w:hAnsi="Arial" w:cs="Arial"/>
          <w:sz w:val="24"/>
          <w:szCs w:val="24"/>
        </w:rPr>
        <w:t>verificarsi delle seguenti condizioni</w:t>
      </w:r>
      <w:r w:rsidR="00C82178" w:rsidRPr="00A02A33">
        <w:rPr>
          <w:rFonts w:ascii="Arial" w:hAnsi="Arial" w:cs="Arial"/>
          <w:sz w:val="24"/>
          <w:szCs w:val="24"/>
        </w:rPr>
        <w:t>:</w:t>
      </w:r>
    </w:p>
    <w:p w:rsidR="00F016D4" w:rsidRPr="00A02A33" w:rsidRDefault="00C82178" w:rsidP="00D851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Il contratto di cessione </w:t>
      </w:r>
      <w:r w:rsidR="00F016D4" w:rsidRPr="00A02A33">
        <w:rPr>
          <w:rFonts w:ascii="Arial" w:hAnsi="Arial" w:cs="Arial"/>
          <w:sz w:val="24"/>
          <w:szCs w:val="24"/>
        </w:rPr>
        <w:t>deve essere registrato ad una copia depositata presso il competente ufficio comunale;</w:t>
      </w:r>
    </w:p>
    <w:p w:rsidR="00B57680" w:rsidRPr="00A02A33" w:rsidRDefault="00F016D4" w:rsidP="00D851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La dichiarazione di successione (qualora sussista l’obbligo alla sua presentazione) deve essere depositato presso il competente ufficio Comunale  unitamente all’indicazione</w:t>
      </w:r>
      <w:r w:rsidR="00B57680" w:rsidRPr="00A02A33">
        <w:rPr>
          <w:rFonts w:ascii="Arial" w:hAnsi="Arial" w:cs="Arial"/>
          <w:sz w:val="24"/>
          <w:szCs w:val="24"/>
        </w:rPr>
        <w:t xml:space="preserve"> dell’erede a cui volturare l’autorizzazione;</w:t>
      </w:r>
    </w:p>
    <w:p w:rsidR="00B57680" w:rsidRPr="00A02A33" w:rsidRDefault="00B57680" w:rsidP="00D851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Il cessionario o l’erede devono essere in possesso dei requisiti de cui all’art. 8.</w:t>
      </w:r>
    </w:p>
    <w:p w:rsidR="00C82178" w:rsidRPr="00A02A33" w:rsidRDefault="00D8516F" w:rsidP="00D8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4. </w:t>
      </w:r>
      <w:r w:rsidR="00B57680" w:rsidRPr="00A02A33">
        <w:rPr>
          <w:rFonts w:ascii="Arial" w:hAnsi="Arial" w:cs="Arial"/>
          <w:sz w:val="24"/>
          <w:szCs w:val="24"/>
        </w:rPr>
        <w:t>Il titolare che abbia trasferito l’autorizzazione deve attendere cinque anni prima di poter concorrere ad una  assegnazione.</w:t>
      </w:r>
    </w:p>
    <w:p w:rsidR="00B57680" w:rsidRPr="00A02A33" w:rsidRDefault="00D8516F" w:rsidP="00D8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5. </w:t>
      </w:r>
      <w:r w:rsidR="00B57680" w:rsidRPr="00A02A33">
        <w:rPr>
          <w:rFonts w:ascii="Arial" w:hAnsi="Arial" w:cs="Arial"/>
          <w:sz w:val="24"/>
          <w:szCs w:val="24"/>
        </w:rPr>
        <w:t>Cessione di ramo di azienda.</w:t>
      </w:r>
    </w:p>
    <w:p w:rsidR="00BD006B" w:rsidRPr="00A02A33" w:rsidRDefault="00BD006B" w:rsidP="000B5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006B" w:rsidRPr="00A02A33" w:rsidRDefault="00BD006B" w:rsidP="000B5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5AAF" w:rsidRPr="00A02A33" w:rsidRDefault="000B5AAF" w:rsidP="000B5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A33">
        <w:rPr>
          <w:rFonts w:ascii="Arial" w:hAnsi="Arial" w:cs="Arial"/>
          <w:b/>
          <w:sz w:val="24"/>
          <w:szCs w:val="24"/>
        </w:rPr>
        <w:t>CAPO IV</w:t>
      </w:r>
    </w:p>
    <w:p w:rsidR="000B5AAF" w:rsidRPr="00A02A33" w:rsidRDefault="000B5AAF" w:rsidP="000B5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A33">
        <w:rPr>
          <w:rFonts w:ascii="Arial" w:hAnsi="Arial" w:cs="Arial"/>
          <w:b/>
          <w:sz w:val="24"/>
          <w:szCs w:val="24"/>
        </w:rPr>
        <w:t>L’ ESERCIZIO DEL SERVIZIO</w:t>
      </w:r>
    </w:p>
    <w:p w:rsidR="00A02A33" w:rsidRPr="00A02A33" w:rsidRDefault="00A02A33" w:rsidP="000B5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5AAF" w:rsidRPr="00A02A33" w:rsidRDefault="00D8516F" w:rsidP="000B5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A33">
        <w:rPr>
          <w:rFonts w:ascii="Arial" w:hAnsi="Arial" w:cs="Arial"/>
          <w:b/>
          <w:sz w:val="24"/>
          <w:szCs w:val="24"/>
        </w:rPr>
        <w:t>A</w:t>
      </w:r>
      <w:r w:rsidR="00A02A33">
        <w:rPr>
          <w:rFonts w:ascii="Arial" w:hAnsi="Arial" w:cs="Arial"/>
          <w:b/>
          <w:sz w:val="24"/>
          <w:szCs w:val="24"/>
        </w:rPr>
        <w:t>rt</w:t>
      </w:r>
      <w:r w:rsidRPr="00A02A33">
        <w:rPr>
          <w:rFonts w:ascii="Arial" w:hAnsi="Arial" w:cs="Arial"/>
          <w:b/>
          <w:sz w:val="24"/>
          <w:szCs w:val="24"/>
        </w:rPr>
        <w:t>. 1</w:t>
      </w:r>
      <w:r w:rsidR="00A02A33" w:rsidRPr="00A02A33">
        <w:rPr>
          <w:rFonts w:ascii="Arial" w:hAnsi="Arial" w:cs="Arial"/>
          <w:b/>
          <w:sz w:val="24"/>
          <w:szCs w:val="24"/>
        </w:rPr>
        <w:t xml:space="preserve">5 </w:t>
      </w:r>
      <w:r w:rsidR="000B5AAF" w:rsidRPr="00A02A33">
        <w:rPr>
          <w:rFonts w:ascii="Arial" w:hAnsi="Arial" w:cs="Arial"/>
          <w:b/>
          <w:sz w:val="24"/>
          <w:szCs w:val="24"/>
        </w:rPr>
        <w:t>- Caratteristiche delle autovetture</w:t>
      </w:r>
    </w:p>
    <w:p w:rsidR="000B5AAF" w:rsidRPr="00A02A33" w:rsidRDefault="000B5AAF" w:rsidP="000B5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B5AAF" w:rsidRPr="00A02A33" w:rsidRDefault="00D8516F" w:rsidP="00BD0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1. </w:t>
      </w:r>
      <w:r w:rsidR="000B5AAF" w:rsidRPr="00A02A33">
        <w:rPr>
          <w:rFonts w:ascii="Arial" w:hAnsi="Arial" w:cs="Arial"/>
          <w:sz w:val="24"/>
          <w:szCs w:val="24"/>
        </w:rPr>
        <w:t>Il servizio deve essere svolto con autovetture aventi “ caratteristiche definite dal Comune in conformità a quanto disposto dall’art. 12 della legge n. 21/92 della legge nonché  dall’art. 85 del D.L.vo n. 285/92 e dall’art. 244del D.P.R. n. 495/92.</w:t>
      </w:r>
    </w:p>
    <w:p w:rsidR="000B5AAF" w:rsidRPr="00A02A33" w:rsidRDefault="000B5AAF" w:rsidP="00BD00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B5AAF" w:rsidRPr="00A02A33" w:rsidRDefault="000B5AAF" w:rsidP="000B5AA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02A33">
        <w:rPr>
          <w:rFonts w:ascii="Arial" w:hAnsi="Arial" w:cs="Arial"/>
          <w:b/>
          <w:sz w:val="24"/>
          <w:szCs w:val="24"/>
        </w:rPr>
        <w:t>A</w:t>
      </w:r>
      <w:r w:rsidR="00A02A33">
        <w:rPr>
          <w:rFonts w:ascii="Arial" w:hAnsi="Arial" w:cs="Arial"/>
          <w:b/>
          <w:sz w:val="24"/>
          <w:szCs w:val="24"/>
        </w:rPr>
        <w:t>rt</w:t>
      </w:r>
      <w:r w:rsidRPr="00A02A33">
        <w:rPr>
          <w:rFonts w:ascii="Arial" w:hAnsi="Arial" w:cs="Arial"/>
          <w:b/>
          <w:sz w:val="24"/>
          <w:szCs w:val="24"/>
        </w:rPr>
        <w:t>.</w:t>
      </w:r>
      <w:r w:rsidR="00A02A33" w:rsidRPr="00A02A33">
        <w:rPr>
          <w:rFonts w:ascii="Arial" w:hAnsi="Arial" w:cs="Arial"/>
          <w:b/>
          <w:sz w:val="24"/>
          <w:szCs w:val="24"/>
        </w:rPr>
        <w:t xml:space="preserve"> </w:t>
      </w:r>
      <w:r w:rsidRPr="00A02A33">
        <w:rPr>
          <w:rFonts w:ascii="Arial" w:hAnsi="Arial" w:cs="Arial"/>
          <w:b/>
          <w:sz w:val="24"/>
          <w:szCs w:val="24"/>
        </w:rPr>
        <w:t>1</w:t>
      </w:r>
      <w:r w:rsidR="00A02A33" w:rsidRPr="00A02A33">
        <w:rPr>
          <w:rFonts w:ascii="Arial" w:hAnsi="Arial" w:cs="Arial"/>
          <w:b/>
          <w:sz w:val="24"/>
          <w:szCs w:val="24"/>
        </w:rPr>
        <w:t>6</w:t>
      </w:r>
      <w:r w:rsidRPr="00A02A33">
        <w:rPr>
          <w:rFonts w:ascii="Arial" w:hAnsi="Arial" w:cs="Arial"/>
          <w:b/>
          <w:sz w:val="24"/>
          <w:szCs w:val="24"/>
        </w:rPr>
        <w:t xml:space="preserve"> – Inizio, sospensione e modalità </w:t>
      </w:r>
      <w:r w:rsidR="008337D7" w:rsidRPr="00A02A33">
        <w:rPr>
          <w:rFonts w:ascii="Arial" w:hAnsi="Arial" w:cs="Arial"/>
          <w:b/>
          <w:sz w:val="24"/>
          <w:szCs w:val="24"/>
        </w:rPr>
        <w:t>di svolgimento del servizio.</w:t>
      </w:r>
      <w:r w:rsidRPr="00A02A33">
        <w:rPr>
          <w:rFonts w:ascii="Arial" w:hAnsi="Arial" w:cs="Arial"/>
          <w:b/>
          <w:sz w:val="24"/>
          <w:szCs w:val="24"/>
        </w:rPr>
        <w:t xml:space="preserve"> </w:t>
      </w:r>
    </w:p>
    <w:p w:rsidR="008E6312" w:rsidRPr="00A02A33" w:rsidRDefault="008E6312" w:rsidP="000B5AA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:rsidR="00AA3310" w:rsidRPr="00A02A33" w:rsidRDefault="008337D7" w:rsidP="00BD0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1. Nel caso di asse</w:t>
      </w:r>
      <w:r w:rsidR="008E6312" w:rsidRPr="00A02A33">
        <w:rPr>
          <w:rFonts w:ascii="Arial" w:hAnsi="Arial" w:cs="Arial"/>
          <w:sz w:val="24"/>
          <w:szCs w:val="24"/>
        </w:rPr>
        <w:t>gnazione dell’autorizzazione o di acquisizione della stessa per atto tra vivi o “mortis causa”</w:t>
      </w:r>
      <w:r w:rsidR="00AA3310" w:rsidRPr="00A02A33">
        <w:rPr>
          <w:rFonts w:ascii="Arial" w:hAnsi="Arial" w:cs="Arial"/>
          <w:sz w:val="24"/>
          <w:szCs w:val="24"/>
        </w:rPr>
        <w:t>, il titolare deve obbligatoriamente iniziare il servizio entro quattro mesi dal rilascio o dalla volturazione del titolo. Il predetto periodo è prolungato  a sei mesi nel caso ricorrano i presupposti di cui al precedente art. 13, comma 3.</w:t>
      </w:r>
    </w:p>
    <w:p w:rsidR="008337D7" w:rsidRPr="00A02A33" w:rsidRDefault="00D8516F" w:rsidP="00BD0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2. </w:t>
      </w:r>
      <w:r w:rsidR="00AA3310" w:rsidRPr="00A02A33">
        <w:rPr>
          <w:rFonts w:ascii="Arial" w:hAnsi="Arial" w:cs="Arial"/>
          <w:sz w:val="24"/>
          <w:szCs w:val="24"/>
        </w:rPr>
        <w:t>Qualsiasi sospensione del servizio è comunicata, nel termine perentorio di due giorni, al competente ufficio comunale.</w:t>
      </w:r>
    </w:p>
    <w:p w:rsidR="00BD006B" w:rsidRPr="00A02A33" w:rsidRDefault="00BD006B" w:rsidP="00AA3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3310" w:rsidRPr="00A02A33" w:rsidRDefault="00AA3310" w:rsidP="00AA3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A33">
        <w:rPr>
          <w:rFonts w:ascii="Arial" w:hAnsi="Arial" w:cs="Arial"/>
          <w:b/>
          <w:sz w:val="24"/>
          <w:szCs w:val="24"/>
        </w:rPr>
        <w:t>A</w:t>
      </w:r>
      <w:r w:rsidR="00A02A33">
        <w:rPr>
          <w:rFonts w:ascii="Arial" w:hAnsi="Arial" w:cs="Arial"/>
          <w:b/>
          <w:sz w:val="24"/>
          <w:szCs w:val="24"/>
        </w:rPr>
        <w:t>rt</w:t>
      </w:r>
      <w:r w:rsidRPr="00A02A33">
        <w:rPr>
          <w:rFonts w:ascii="Arial" w:hAnsi="Arial" w:cs="Arial"/>
          <w:b/>
          <w:sz w:val="24"/>
          <w:szCs w:val="24"/>
        </w:rPr>
        <w:t>.</w:t>
      </w:r>
      <w:r w:rsidR="00A02A33" w:rsidRPr="00A02A33">
        <w:rPr>
          <w:rFonts w:ascii="Arial" w:hAnsi="Arial" w:cs="Arial"/>
          <w:b/>
          <w:sz w:val="24"/>
          <w:szCs w:val="24"/>
        </w:rPr>
        <w:t xml:space="preserve">  </w:t>
      </w:r>
      <w:r w:rsidRPr="00A02A33">
        <w:rPr>
          <w:rFonts w:ascii="Arial" w:hAnsi="Arial" w:cs="Arial"/>
          <w:b/>
          <w:sz w:val="24"/>
          <w:szCs w:val="24"/>
        </w:rPr>
        <w:t>1</w:t>
      </w:r>
      <w:r w:rsidR="00A02A33" w:rsidRPr="00A02A33">
        <w:rPr>
          <w:rFonts w:ascii="Arial" w:hAnsi="Arial" w:cs="Arial"/>
          <w:b/>
          <w:sz w:val="24"/>
          <w:szCs w:val="24"/>
        </w:rPr>
        <w:t>7</w:t>
      </w:r>
      <w:r w:rsidRPr="00A02A33">
        <w:rPr>
          <w:rFonts w:ascii="Arial" w:hAnsi="Arial" w:cs="Arial"/>
          <w:b/>
          <w:sz w:val="24"/>
          <w:szCs w:val="24"/>
        </w:rPr>
        <w:t xml:space="preserve"> – A</w:t>
      </w:r>
      <w:r w:rsidR="00A02A33" w:rsidRPr="00A02A33">
        <w:rPr>
          <w:rFonts w:ascii="Arial" w:hAnsi="Arial" w:cs="Arial"/>
          <w:b/>
          <w:sz w:val="24"/>
          <w:szCs w:val="24"/>
        </w:rPr>
        <w:t>cquisizione della corsa</w:t>
      </w:r>
    </w:p>
    <w:p w:rsidR="00D8516F" w:rsidRPr="00A02A33" w:rsidRDefault="00D8516F" w:rsidP="00AA3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3A27" w:rsidRDefault="00AA3310" w:rsidP="00D85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1. Il servizio di noleggio con conducente è offerto presso la rimessa del vettore situata obbligatoriamente all’interno del territorio comunale</w:t>
      </w:r>
      <w:r w:rsidR="00131F6F">
        <w:rPr>
          <w:rFonts w:ascii="Arial" w:hAnsi="Arial" w:cs="Arial"/>
          <w:sz w:val="24"/>
          <w:szCs w:val="24"/>
        </w:rPr>
        <w:t xml:space="preserve">. L’inizio del servizio è effettuato con partenza dal territorio del Comune di Torretta che ha rilasciato l’autorizzazione per </w:t>
      </w:r>
      <w:r w:rsidR="00131F6F">
        <w:rPr>
          <w:rFonts w:ascii="Arial" w:hAnsi="Arial" w:cs="Arial"/>
          <w:sz w:val="24"/>
          <w:szCs w:val="24"/>
        </w:rPr>
        <w:lastRenderedPageBreak/>
        <w:t>qualunque destinazione, previo assenso del conducente per le destinazioni oltre il limite comunale;</w:t>
      </w:r>
    </w:p>
    <w:p w:rsidR="00131F6F" w:rsidRDefault="00131F6F" w:rsidP="00D85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è fatto divieto al conducente di procurarsi il noleggio con stabilità e continuità nell’ambito di un Comune diverso da quello che ha rilasciato l’autorizzazione di esercizio;</w:t>
      </w:r>
    </w:p>
    <w:p w:rsidR="00131F6F" w:rsidRPr="00A02A33" w:rsidRDefault="00131F6F" w:rsidP="00D85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le autovetture adibite al servizio di noleggio con conducente sono autorizzate a stazionare sulle aree pubbliche allo scopo di effettuare anche il servizio da piazza; ciò in quanto presso questo Comune non esiste servizio di taxi.</w:t>
      </w:r>
    </w:p>
    <w:p w:rsidR="00B03A27" w:rsidRPr="00A02A33" w:rsidRDefault="00B03A27" w:rsidP="00AA33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A3310" w:rsidRPr="00A02A33" w:rsidRDefault="00B03A27" w:rsidP="00B03A2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02A33">
        <w:rPr>
          <w:rFonts w:ascii="Arial" w:hAnsi="Arial" w:cs="Arial"/>
          <w:b/>
          <w:sz w:val="24"/>
          <w:szCs w:val="24"/>
        </w:rPr>
        <w:t>A</w:t>
      </w:r>
      <w:r w:rsidR="00A02A33" w:rsidRPr="00A02A33">
        <w:rPr>
          <w:rFonts w:ascii="Arial" w:hAnsi="Arial" w:cs="Arial"/>
          <w:b/>
          <w:sz w:val="24"/>
          <w:szCs w:val="24"/>
        </w:rPr>
        <w:t>rt</w:t>
      </w:r>
      <w:r w:rsidRPr="00A02A33">
        <w:rPr>
          <w:rFonts w:ascii="Arial" w:hAnsi="Arial" w:cs="Arial"/>
          <w:b/>
          <w:sz w:val="24"/>
          <w:szCs w:val="24"/>
        </w:rPr>
        <w:t>.</w:t>
      </w:r>
      <w:r w:rsidR="00A02A33" w:rsidRPr="00A02A33">
        <w:rPr>
          <w:rFonts w:ascii="Arial" w:hAnsi="Arial" w:cs="Arial"/>
          <w:b/>
          <w:sz w:val="24"/>
          <w:szCs w:val="24"/>
        </w:rPr>
        <w:t xml:space="preserve"> </w:t>
      </w:r>
      <w:r w:rsidRPr="00A02A33">
        <w:rPr>
          <w:rFonts w:ascii="Arial" w:hAnsi="Arial" w:cs="Arial"/>
          <w:b/>
          <w:sz w:val="24"/>
          <w:szCs w:val="24"/>
        </w:rPr>
        <w:t>1</w:t>
      </w:r>
      <w:r w:rsidR="00A02A33" w:rsidRPr="00A02A33">
        <w:rPr>
          <w:rFonts w:ascii="Arial" w:hAnsi="Arial" w:cs="Arial"/>
          <w:b/>
          <w:sz w:val="24"/>
          <w:szCs w:val="24"/>
        </w:rPr>
        <w:t>8</w:t>
      </w:r>
      <w:r w:rsidR="00BD006B" w:rsidRPr="00A02A33">
        <w:rPr>
          <w:rFonts w:ascii="Arial" w:hAnsi="Arial" w:cs="Arial"/>
          <w:b/>
          <w:sz w:val="24"/>
          <w:szCs w:val="24"/>
        </w:rPr>
        <w:t xml:space="preserve"> </w:t>
      </w:r>
      <w:r w:rsidR="00F41577" w:rsidRPr="00A02A33">
        <w:rPr>
          <w:rFonts w:ascii="Arial" w:hAnsi="Arial" w:cs="Arial"/>
          <w:b/>
          <w:sz w:val="24"/>
          <w:szCs w:val="24"/>
        </w:rPr>
        <w:t>- Comportamento del noleggiatore durante il servizio</w:t>
      </w:r>
    </w:p>
    <w:p w:rsidR="00AA3310" w:rsidRPr="00A02A33" w:rsidRDefault="00AA3310" w:rsidP="00AA33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AA3310" w:rsidRPr="00A02A33" w:rsidRDefault="00AB15BF" w:rsidP="00BD0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1. </w:t>
      </w:r>
      <w:r w:rsidR="00A02A33">
        <w:rPr>
          <w:rFonts w:ascii="Arial" w:hAnsi="Arial" w:cs="Arial"/>
          <w:sz w:val="24"/>
          <w:szCs w:val="24"/>
        </w:rPr>
        <w:t>N</w:t>
      </w:r>
      <w:r w:rsidRPr="00A02A33">
        <w:rPr>
          <w:rFonts w:ascii="Arial" w:hAnsi="Arial" w:cs="Arial"/>
          <w:sz w:val="24"/>
          <w:szCs w:val="24"/>
        </w:rPr>
        <w:t>ell’esercizio della propria attività il noleggiatore ha l’obbligo di:</w:t>
      </w:r>
    </w:p>
    <w:p w:rsidR="00AB15BF" w:rsidRPr="00A02A33" w:rsidRDefault="00AB15BF" w:rsidP="00BD00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Comportarsi con correttezza, civismo e senso di responsabilità in qualsiasi evenienza;</w:t>
      </w:r>
    </w:p>
    <w:p w:rsidR="00AB15BF" w:rsidRPr="00A02A33" w:rsidRDefault="00AB15BF" w:rsidP="00BD00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Prestare assistenza e socco</w:t>
      </w:r>
      <w:r w:rsidR="00BD006B" w:rsidRPr="00A02A33">
        <w:rPr>
          <w:rFonts w:ascii="Arial" w:hAnsi="Arial" w:cs="Arial"/>
          <w:sz w:val="24"/>
          <w:szCs w:val="24"/>
        </w:rPr>
        <w:t>rso</w:t>
      </w:r>
      <w:r w:rsidRPr="00A02A33">
        <w:rPr>
          <w:rFonts w:ascii="Arial" w:hAnsi="Arial" w:cs="Arial"/>
          <w:sz w:val="24"/>
          <w:szCs w:val="24"/>
        </w:rPr>
        <w:t xml:space="preserve"> ai passeggeri durante tutte le fasi del trasporto;</w:t>
      </w:r>
    </w:p>
    <w:p w:rsidR="00AB15BF" w:rsidRPr="00A02A33" w:rsidRDefault="00AB15BF" w:rsidP="00BD00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Presentare e mantenere pulito ed in perfetto stato di efficienza il veicolo;</w:t>
      </w:r>
    </w:p>
    <w:p w:rsidR="00AB15BF" w:rsidRPr="00A02A33" w:rsidRDefault="00AB15BF" w:rsidP="00BD00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Predisporre gli opportuni servizi sostitutivi nel caso di avaria al mezzo o di interruzione del trasporto per causa di forza maggiore;</w:t>
      </w:r>
    </w:p>
    <w:p w:rsidR="00AB15BF" w:rsidRPr="00A02A33" w:rsidRDefault="00AB15BF" w:rsidP="00BD00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Consegnare al competente ufficio del Comune qualsiasi oggetto dimenticato dai clienti all’interno del veicolo;</w:t>
      </w:r>
    </w:p>
    <w:p w:rsidR="00AB15BF" w:rsidRPr="00A02A33" w:rsidRDefault="00AB15BF" w:rsidP="00BD00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Curare la qualità del trasporto in tutti i  minimi particolari;</w:t>
      </w:r>
    </w:p>
    <w:p w:rsidR="00AB15BF" w:rsidRPr="00A02A33" w:rsidRDefault="00AB15BF" w:rsidP="00BD00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Mantenere in perfetta efficienza la strumentazione di bordo del veicolo con particolare riguardo al contachilometri;</w:t>
      </w:r>
    </w:p>
    <w:p w:rsidR="00AB15BF" w:rsidRPr="00A02A33" w:rsidRDefault="00AB15BF" w:rsidP="00BD00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Non fumare in vettura;</w:t>
      </w:r>
    </w:p>
    <w:p w:rsidR="00AB15BF" w:rsidRPr="00A02A33" w:rsidRDefault="00AB15BF" w:rsidP="00BD00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Rilasciare al cliente la ricevuta o l’eventu</w:t>
      </w:r>
      <w:r w:rsidR="00EE4337" w:rsidRPr="00A02A33">
        <w:rPr>
          <w:rFonts w:ascii="Arial" w:hAnsi="Arial" w:cs="Arial"/>
          <w:sz w:val="24"/>
          <w:szCs w:val="24"/>
        </w:rPr>
        <w:t>a</w:t>
      </w:r>
      <w:r w:rsidRPr="00A02A33">
        <w:rPr>
          <w:rFonts w:ascii="Arial" w:hAnsi="Arial" w:cs="Arial"/>
          <w:sz w:val="24"/>
          <w:szCs w:val="24"/>
        </w:rPr>
        <w:t>le scontrino con attestante il prezzo del traspo</w:t>
      </w:r>
      <w:r w:rsidR="00EE4337" w:rsidRPr="00A02A33">
        <w:rPr>
          <w:rFonts w:ascii="Arial" w:hAnsi="Arial" w:cs="Arial"/>
          <w:sz w:val="24"/>
          <w:szCs w:val="24"/>
        </w:rPr>
        <w:t>rto;</w:t>
      </w:r>
    </w:p>
    <w:p w:rsidR="00EE4337" w:rsidRPr="00A02A33" w:rsidRDefault="00EE4337" w:rsidP="00BD00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Tenere a bordo del mezzo copia del presente Regolamento ed esibirlo a chi ne abbia interesse;</w:t>
      </w:r>
    </w:p>
    <w:p w:rsidR="00EE4337" w:rsidRPr="00A02A33" w:rsidRDefault="00EE4337" w:rsidP="00BD0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2. </w:t>
      </w:r>
      <w:r w:rsidR="00A02A33">
        <w:rPr>
          <w:rFonts w:ascii="Arial" w:hAnsi="Arial" w:cs="Arial"/>
          <w:sz w:val="24"/>
          <w:szCs w:val="24"/>
        </w:rPr>
        <w:t>N</w:t>
      </w:r>
      <w:r w:rsidRPr="00A02A33">
        <w:rPr>
          <w:rFonts w:ascii="Arial" w:hAnsi="Arial" w:cs="Arial"/>
          <w:sz w:val="24"/>
          <w:szCs w:val="24"/>
        </w:rPr>
        <w:t>ell’esercizio della propria attività al noleggiatore è vietato:</w:t>
      </w:r>
    </w:p>
    <w:p w:rsidR="00EE4337" w:rsidRPr="00A02A33" w:rsidRDefault="00EE4337" w:rsidP="00BD00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Fumare in vettura;</w:t>
      </w:r>
    </w:p>
    <w:p w:rsidR="00EE4337" w:rsidRPr="00A02A33" w:rsidRDefault="00EE4337" w:rsidP="00BD00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Far salire sul veicolo persone estranee a quelle che hanno ordinato la corsa;</w:t>
      </w:r>
    </w:p>
    <w:p w:rsidR="00EE4337" w:rsidRPr="00A02A33" w:rsidRDefault="00EE4337" w:rsidP="00BD00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Portare </w:t>
      </w:r>
      <w:r w:rsidR="00BD006B" w:rsidRPr="00A02A33">
        <w:rPr>
          <w:rFonts w:ascii="Arial" w:hAnsi="Arial" w:cs="Arial"/>
          <w:sz w:val="24"/>
          <w:szCs w:val="24"/>
        </w:rPr>
        <w:t>animali pro</w:t>
      </w:r>
      <w:r w:rsidRPr="00A02A33">
        <w:rPr>
          <w:rFonts w:ascii="Arial" w:hAnsi="Arial" w:cs="Arial"/>
          <w:sz w:val="24"/>
          <w:szCs w:val="24"/>
        </w:rPr>
        <w:t>p</w:t>
      </w:r>
      <w:r w:rsidR="00BD006B" w:rsidRPr="00A02A33">
        <w:rPr>
          <w:rFonts w:ascii="Arial" w:hAnsi="Arial" w:cs="Arial"/>
          <w:sz w:val="24"/>
          <w:szCs w:val="24"/>
        </w:rPr>
        <w:t>r</w:t>
      </w:r>
      <w:r w:rsidRPr="00A02A33">
        <w:rPr>
          <w:rFonts w:ascii="Arial" w:hAnsi="Arial" w:cs="Arial"/>
          <w:sz w:val="24"/>
          <w:szCs w:val="24"/>
        </w:rPr>
        <w:t>i in vettura;</w:t>
      </w:r>
    </w:p>
    <w:p w:rsidR="00EE4337" w:rsidRPr="00A02A33" w:rsidRDefault="00EE4337" w:rsidP="00BD00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Interrompere la corsa di propria iniziativa salvo esplicita richiesta del committente o in casi di accertata forza maggiore o di evidente pericolo;</w:t>
      </w:r>
    </w:p>
    <w:p w:rsidR="00EE4337" w:rsidRPr="00A02A33" w:rsidRDefault="00EE4337" w:rsidP="00BD00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Chiedere compensi aggiuntivi rispetto alla tariffa chilometrica contrattata;</w:t>
      </w:r>
    </w:p>
    <w:p w:rsidR="00EE4337" w:rsidRPr="00A02A33" w:rsidRDefault="00EE4337" w:rsidP="00BD00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Rifiutare il trasporto del bagaglio nei limiti di capienza del veicolo;</w:t>
      </w:r>
    </w:p>
    <w:p w:rsidR="00EE4337" w:rsidRPr="00A02A33" w:rsidRDefault="00EE4337" w:rsidP="00BD00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Rifiutare il trasporto dei supporti destinati ad assicurare o favorire la mobilità dei </w:t>
      </w:r>
      <w:r w:rsidR="00BD006B" w:rsidRPr="00A02A33">
        <w:rPr>
          <w:rFonts w:ascii="Arial" w:hAnsi="Arial" w:cs="Arial"/>
          <w:sz w:val="24"/>
          <w:szCs w:val="24"/>
        </w:rPr>
        <w:t>diversamente abili</w:t>
      </w:r>
      <w:r w:rsidRPr="00A02A33">
        <w:rPr>
          <w:rFonts w:ascii="Arial" w:hAnsi="Arial" w:cs="Arial"/>
          <w:sz w:val="24"/>
          <w:szCs w:val="24"/>
        </w:rPr>
        <w:t xml:space="preserve">. </w:t>
      </w:r>
    </w:p>
    <w:p w:rsidR="008337D7" w:rsidRPr="00A02A33" w:rsidRDefault="008337D7" w:rsidP="008337D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14679B" w:rsidRPr="00A02A33" w:rsidRDefault="00EE4337" w:rsidP="001467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A02A33">
        <w:rPr>
          <w:rFonts w:ascii="Arial" w:hAnsi="Arial" w:cs="Arial"/>
          <w:b/>
          <w:bCs/>
          <w:sz w:val="24"/>
          <w:szCs w:val="24"/>
        </w:rPr>
        <w:t>A</w:t>
      </w:r>
      <w:r w:rsidR="00A02A33">
        <w:rPr>
          <w:rFonts w:ascii="Arial" w:hAnsi="Arial" w:cs="Arial"/>
          <w:b/>
          <w:bCs/>
          <w:sz w:val="24"/>
          <w:szCs w:val="24"/>
        </w:rPr>
        <w:t>rt</w:t>
      </w:r>
      <w:r w:rsidR="00AF60D4" w:rsidRPr="00A02A33">
        <w:rPr>
          <w:rFonts w:ascii="Arial" w:hAnsi="Arial" w:cs="Arial"/>
          <w:b/>
          <w:bCs/>
          <w:sz w:val="24"/>
          <w:szCs w:val="24"/>
        </w:rPr>
        <w:t xml:space="preserve">. </w:t>
      </w:r>
      <w:r w:rsidR="00A02A33">
        <w:rPr>
          <w:rFonts w:ascii="Arial" w:hAnsi="Arial" w:cs="Arial"/>
          <w:b/>
          <w:bCs/>
          <w:sz w:val="24"/>
          <w:szCs w:val="24"/>
        </w:rPr>
        <w:t>19</w:t>
      </w:r>
      <w:r w:rsidRPr="00A02A33">
        <w:rPr>
          <w:rFonts w:ascii="Arial" w:hAnsi="Arial" w:cs="Arial"/>
          <w:b/>
          <w:bCs/>
          <w:sz w:val="24"/>
          <w:szCs w:val="24"/>
        </w:rPr>
        <w:t xml:space="preserve"> - Comportamento degli utenti</w:t>
      </w:r>
    </w:p>
    <w:p w:rsidR="00EE4337" w:rsidRPr="00A02A33" w:rsidRDefault="00EE4337" w:rsidP="001467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EE4337" w:rsidRPr="00A02A33" w:rsidRDefault="00EE4337" w:rsidP="00EE4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1. </w:t>
      </w:r>
      <w:r w:rsidR="00A02A33">
        <w:rPr>
          <w:rFonts w:ascii="Arial" w:hAnsi="Arial" w:cs="Arial"/>
          <w:sz w:val="24"/>
          <w:szCs w:val="24"/>
        </w:rPr>
        <w:t>A</w:t>
      </w:r>
      <w:r w:rsidRPr="00A02A33">
        <w:rPr>
          <w:rFonts w:ascii="Arial" w:hAnsi="Arial" w:cs="Arial"/>
          <w:sz w:val="24"/>
          <w:szCs w:val="24"/>
        </w:rPr>
        <w:t>gli utenti del servizio d</w:t>
      </w:r>
      <w:r w:rsidR="00BD006B" w:rsidRPr="00A02A33">
        <w:rPr>
          <w:rFonts w:ascii="Arial" w:hAnsi="Arial" w:cs="Arial"/>
          <w:sz w:val="24"/>
          <w:szCs w:val="24"/>
        </w:rPr>
        <w:t>a nol</w:t>
      </w:r>
      <w:r w:rsidRPr="00A02A33">
        <w:rPr>
          <w:rFonts w:ascii="Arial" w:hAnsi="Arial" w:cs="Arial"/>
          <w:sz w:val="24"/>
          <w:szCs w:val="24"/>
        </w:rPr>
        <w:t>eggio è fatto divieto di:</w:t>
      </w:r>
    </w:p>
    <w:p w:rsidR="0014679B" w:rsidRPr="00A02A33" w:rsidRDefault="00EE4337" w:rsidP="00EE433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Fumare in vettura;</w:t>
      </w:r>
    </w:p>
    <w:p w:rsidR="00EE4337" w:rsidRPr="00A02A33" w:rsidRDefault="00EE4337" w:rsidP="00EE433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Gettare oggetti dai veicoli sia fermi sia in  movimento;</w:t>
      </w:r>
    </w:p>
    <w:p w:rsidR="00EE4337" w:rsidRPr="00A02A33" w:rsidRDefault="00D6770C" w:rsidP="00EE433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Pretendere il trasporto di merci o altro materiale diverso dal bagaglio al seguito;</w:t>
      </w:r>
    </w:p>
    <w:p w:rsidR="00D6770C" w:rsidRPr="00A02A33" w:rsidRDefault="00D6770C" w:rsidP="00EE433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Pretendere che il trasporto venga reso in violazione alle norme di sicurezza previste dal vigente codice della strada.</w:t>
      </w:r>
    </w:p>
    <w:p w:rsidR="00D6770C" w:rsidRPr="00A02A33" w:rsidRDefault="00D6770C" w:rsidP="00D677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6770C" w:rsidRPr="00A02A33" w:rsidRDefault="00D6770C" w:rsidP="001467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A02A33">
        <w:rPr>
          <w:rFonts w:ascii="Arial" w:hAnsi="Arial" w:cs="Arial"/>
          <w:b/>
          <w:bCs/>
          <w:sz w:val="24"/>
          <w:szCs w:val="24"/>
        </w:rPr>
        <w:t>A</w:t>
      </w:r>
      <w:r w:rsidR="00A02A33">
        <w:rPr>
          <w:rFonts w:ascii="Arial" w:hAnsi="Arial" w:cs="Arial"/>
          <w:b/>
          <w:bCs/>
          <w:sz w:val="24"/>
          <w:szCs w:val="24"/>
        </w:rPr>
        <w:t>rt</w:t>
      </w:r>
      <w:r w:rsidRPr="00A02A33">
        <w:rPr>
          <w:rFonts w:ascii="Arial" w:hAnsi="Arial" w:cs="Arial"/>
          <w:b/>
          <w:bCs/>
          <w:sz w:val="24"/>
          <w:szCs w:val="24"/>
        </w:rPr>
        <w:t>. 2</w:t>
      </w:r>
      <w:r w:rsidR="00A02A33">
        <w:rPr>
          <w:rFonts w:ascii="Arial" w:hAnsi="Arial" w:cs="Arial"/>
          <w:b/>
          <w:bCs/>
          <w:sz w:val="24"/>
          <w:szCs w:val="24"/>
        </w:rPr>
        <w:t>0</w:t>
      </w:r>
      <w:r w:rsidRPr="00A02A33">
        <w:rPr>
          <w:rFonts w:ascii="Arial" w:hAnsi="Arial" w:cs="Arial"/>
          <w:b/>
          <w:bCs/>
          <w:sz w:val="24"/>
          <w:szCs w:val="24"/>
        </w:rPr>
        <w:t xml:space="preserve"> – Collaborazione alla guida</w:t>
      </w:r>
    </w:p>
    <w:p w:rsidR="00BD006B" w:rsidRPr="00A02A33" w:rsidRDefault="00BD006B" w:rsidP="001467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70C" w:rsidRPr="00A02A33" w:rsidRDefault="00D6770C" w:rsidP="00D67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A33">
        <w:rPr>
          <w:rFonts w:ascii="Arial" w:hAnsi="Arial" w:cs="Arial"/>
          <w:bCs/>
          <w:sz w:val="24"/>
          <w:szCs w:val="24"/>
        </w:rPr>
        <w:t xml:space="preserve">1. I titolari di autorizzazione all’esercizio del noleggio possono avvalersi, nello svolgimento del servizio, della collaborazione del coniuge, dei parenti entro il terzo grado e degli affini </w:t>
      </w:r>
      <w:r w:rsidRPr="00A02A33">
        <w:rPr>
          <w:rFonts w:ascii="Arial" w:hAnsi="Arial" w:cs="Arial"/>
          <w:bCs/>
          <w:sz w:val="24"/>
          <w:szCs w:val="24"/>
        </w:rPr>
        <w:lastRenderedPageBreak/>
        <w:t>entro il secondo, purché regolarmente iscritti al ruolo di cui all’art. 9, dipendenti nella società avente la concessione.</w:t>
      </w:r>
    </w:p>
    <w:p w:rsidR="00D6770C" w:rsidRPr="00A02A33" w:rsidRDefault="00D6770C" w:rsidP="00D677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6770C" w:rsidRPr="00A02A33" w:rsidRDefault="00D6770C" w:rsidP="00D677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2A33">
        <w:rPr>
          <w:rFonts w:ascii="Arial" w:hAnsi="Arial" w:cs="Arial"/>
          <w:b/>
          <w:bCs/>
          <w:sz w:val="24"/>
          <w:szCs w:val="24"/>
        </w:rPr>
        <w:t>A</w:t>
      </w:r>
      <w:r w:rsidR="00A02A33">
        <w:rPr>
          <w:rFonts w:ascii="Arial" w:hAnsi="Arial" w:cs="Arial"/>
          <w:b/>
          <w:bCs/>
          <w:sz w:val="24"/>
          <w:szCs w:val="24"/>
        </w:rPr>
        <w:t>rt</w:t>
      </w:r>
      <w:r w:rsidRPr="00A02A33">
        <w:rPr>
          <w:rFonts w:ascii="Arial" w:hAnsi="Arial" w:cs="Arial"/>
          <w:b/>
          <w:bCs/>
          <w:sz w:val="24"/>
          <w:szCs w:val="24"/>
        </w:rPr>
        <w:t>. 2</w:t>
      </w:r>
      <w:r w:rsidR="00A02A33">
        <w:rPr>
          <w:rFonts w:ascii="Arial" w:hAnsi="Arial" w:cs="Arial"/>
          <w:b/>
          <w:bCs/>
          <w:sz w:val="24"/>
          <w:szCs w:val="24"/>
        </w:rPr>
        <w:t>1</w:t>
      </w:r>
      <w:r w:rsidRPr="00A02A33">
        <w:rPr>
          <w:rFonts w:ascii="Arial" w:hAnsi="Arial" w:cs="Arial"/>
          <w:b/>
          <w:bCs/>
          <w:sz w:val="24"/>
          <w:szCs w:val="24"/>
        </w:rPr>
        <w:t xml:space="preserve"> </w:t>
      </w:r>
      <w:r w:rsidR="00BD006B" w:rsidRPr="00A02A33">
        <w:rPr>
          <w:rFonts w:ascii="Arial" w:hAnsi="Arial" w:cs="Arial"/>
          <w:b/>
          <w:bCs/>
          <w:sz w:val="24"/>
          <w:szCs w:val="24"/>
        </w:rPr>
        <w:t xml:space="preserve">- </w:t>
      </w:r>
      <w:r w:rsidRPr="00A02A33">
        <w:rPr>
          <w:rFonts w:ascii="Arial" w:hAnsi="Arial" w:cs="Arial"/>
          <w:b/>
          <w:bCs/>
          <w:sz w:val="24"/>
          <w:szCs w:val="24"/>
        </w:rPr>
        <w:t>Interruzione del trasporto</w:t>
      </w:r>
    </w:p>
    <w:p w:rsidR="00D6770C" w:rsidRPr="00A02A33" w:rsidRDefault="00D6770C" w:rsidP="00D677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70C" w:rsidRPr="00A02A33" w:rsidRDefault="00BC0F7E" w:rsidP="00D67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A33">
        <w:rPr>
          <w:rFonts w:ascii="Arial" w:hAnsi="Arial" w:cs="Arial"/>
          <w:bCs/>
          <w:sz w:val="24"/>
          <w:szCs w:val="24"/>
        </w:rPr>
        <w:t xml:space="preserve">1. </w:t>
      </w:r>
      <w:r w:rsidR="00A02A33">
        <w:rPr>
          <w:rFonts w:ascii="Arial" w:hAnsi="Arial" w:cs="Arial"/>
          <w:bCs/>
          <w:sz w:val="24"/>
          <w:szCs w:val="24"/>
        </w:rPr>
        <w:t>N</w:t>
      </w:r>
      <w:r w:rsidRPr="00A02A33">
        <w:rPr>
          <w:rFonts w:ascii="Arial" w:hAnsi="Arial" w:cs="Arial"/>
          <w:bCs/>
          <w:sz w:val="24"/>
          <w:szCs w:val="24"/>
        </w:rPr>
        <w:t>el caso in cui il traspo</w:t>
      </w:r>
      <w:r w:rsidR="00D6770C" w:rsidRPr="00A02A33">
        <w:rPr>
          <w:rFonts w:ascii="Arial" w:hAnsi="Arial" w:cs="Arial"/>
          <w:bCs/>
          <w:sz w:val="24"/>
          <w:szCs w:val="24"/>
        </w:rPr>
        <w:t>rto debba essere interrotto</w:t>
      </w:r>
      <w:r w:rsidRPr="00A02A33">
        <w:rPr>
          <w:rFonts w:ascii="Arial" w:hAnsi="Arial" w:cs="Arial"/>
          <w:bCs/>
          <w:sz w:val="24"/>
          <w:szCs w:val="24"/>
        </w:rPr>
        <w:t xml:space="preserve"> per avaria al mezzo il conduce</w:t>
      </w:r>
      <w:r w:rsidR="00D6770C" w:rsidRPr="00A02A33">
        <w:rPr>
          <w:rFonts w:ascii="Arial" w:hAnsi="Arial" w:cs="Arial"/>
          <w:bCs/>
          <w:sz w:val="24"/>
          <w:szCs w:val="24"/>
        </w:rPr>
        <w:t>nte deve predisporre un servizio sostitutivo o per altri casi di forza maggiore, senza che risulti possibile</w:t>
      </w:r>
      <w:r w:rsidRPr="00A02A33">
        <w:rPr>
          <w:rFonts w:ascii="Arial" w:hAnsi="Arial" w:cs="Arial"/>
          <w:bCs/>
          <w:sz w:val="24"/>
          <w:szCs w:val="24"/>
        </w:rPr>
        <w:t xml:space="preserve"> organizzare un servizio sostitutivo, il committente ha diritto di abbandonare il veicolo pagando solamente l’importo corrispondente al percorso effettuato.</w:t>
      </w:r>
    </w:p>
    <w:p w:rsidR="00BC0F7E" w:rsidRPr="00A02A33" w:rsidRDefault="00BC0F7E" w:rsidP="00D67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D006B" w:rsidRPr="00A02A33" w:rsidRDefault="00BD006B" w:rsidP="00D67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D006B" w:rsidRPr="00A02A33" w:rsidRDefault="00BD006B" w:rsidP="00D67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D006B" w:rsidRPr="00A02A33" w:rsidRDefault="00BC0F7E" w:rsidP="001467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A02A33">
        <w:rPr>
          <w:rFonts w:ascii="Arial" w:hAnsi="Arial" w:cs="Arial"/>
          <w:b/>
          <w:bCs/>
          <w:sz w:val="24"/>
          <w:szCs w:val="24"/>
        </w:rPr>
        <w:t>A</w:t>
      </w:r>
      <w:r w:rsidR="00A02A33">
        <w:rPr>
          <w:rFonts w:ascii="Arial" w:hAnsi="Arial" w:cs="Arial"/>
          <w:b/>
          <w:bCs/>
          <w:sz w:val="24"/>
          <w:szCs w:val="24"/>
        </w:rPr>
        <w:t>rt</w:t>
      </w:r>
      <w:r w:rsidRPr="00A02A33">
        <w:rPr>
          <w:rFonts w:ascii="Arial" w:hAnsi="Arial" w:cs="Arial"/>
          <w:b/>
          <w:bCs/>
          <w:sz w:val="24"/>
          <w:szCs w:val="24"/>
        </w:rPr>
        <w:t>. 2</w:t>
      </w:r>
      <w:r w:rsidR="00A02A33">
        <w:rPr>
          <w:rFonts w:ascii="Arial" w:hAnsi="Arial" w:cs="Arial"/>
          <w:b/>
          <w:bCs/>
          <w:sz w:val="24"/>
          <w:szCs w:val="24"/>
        </w:rPr>
        <w:t>2</w:t>
      </w:r>
      <w:r w:rsidRPr="00A02A33">
        <w:rPr>
          <w:rFonts w:ascii="Arial" w:hAnsi="Arial" w:cs="Arial"/>
          <w:b/>
          <w:bCs/>
          <w:sz w:val="24"/>
          <w:szCs w:val="24"/>
        </w:rPr>
        <w:t xml:space="preserve"> </w:t>
      </w:r>
      <w:r w:rsidR="00BD006B" w:rsidRPr="00A02A33">
        <w:rPr>
          <w:rFonts w:ascii="Arial" w:hAnsi="Arial" w:cs="Arial"/>
          <w:b/>
          <w:bCs/>
          <w:sz w:val="24"/>
          <w:szCs w:val="24"/>
        </w:rPr>
        <w:t xml:space="preserve">- </w:t>
      </w:r>
      <w:r w:rsidRPr="00A02A33">
        <w:rPr>
          <w:rFonts w:ascii="Arial" w:hAnsi="Arial" w:cs="Arial"/>
          <w:b/>
          <w:bCs/>
          <w:sz w:val="24"/>
          <w:szCs w:val="24"/>
        </w:rPr>
        <w:t>trasporto dei diversamente abili</w:t>
      </w:r>
    </w:p>
    <w:p w:rsidR="0014679B" w:rsidRPr="00A02A33" w:rsidRDefault="0014679B" w:rsidP="00BD0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02A33">
        <w:rPr>
          <w:rFonts w:ascii="Arial" w:hAnsi="Arial" w:cs="Arial"/>
          <w:b/>
          <w:bCs/>
          <w:sz w:val="24"/>
          <w:szCs w:val="24"/>
        </w:rPr>
        <w:tab/>
      </w:r>
      <w:r w:rsidRPr="00A02A33">
        <w:rPr>
          <w:rFonts w:ascii="Arial" w:hAnsi="Arial" w:cs="Arial"/>
          <w:b/>
          <w:bCs/>
          <w:sz w:val="24"/>
          <w:szCs w:val="24"/>
        </w:rPr>
        <w:tab/>
      </w:r>
    </w:p>
    <w:p w:rsidR="0014679B" w:rsidRPr="00A02A33" w:rsidRDefault="00BC0F7E" w:rsidP="00A0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A33">
        <w:rPr>
          <w:rFonts w:ascii="Arial" w:hAnsi="Arial" w:cs="Arial"/>
          <w:bCs/>
          <w:sz w:val="24"/>
          <w:szCs w:val="24"/>
        </w:rPr>
        <w:t xml:space="preserve">1. Il noleggiatore ha l’obbligo di prestare tutta l’assistenza necessaria all’incarrozzamento dei soggetti </w:t>
      </w:r>
      <w:r w:rsidR="00BD006B" w:rsidRPr="00A02A33">
        <w:rPr>
          <w:rFonts w:ascii="Arial" w:hAnsi="Arial" w:cs="Arial"/>
          <w:bCs/>
          <w:sz w:val="24"/>
          <w:szCs w:val="24"/>
        </w:rPr>
        <w:t>diversamente abili</w:t>
      </w:r>
      <w:r w:rsidRPr="00A02A33">
        <w:rPr>
          <w:rFonts w:ascii="Arial" w:hAnsi="Arial" w:cs="Arial"/>
          <w:bCs/>
          <w:sz w:val="24"/>
          <w:szCs w:val="24"/>
        </w:rPr>
        <w:t xml:space="preserve"> e dei supporti necessari alla loro mobilità;</w:t>
      </w:r>
    </w:p>
    <w:p w:rsidR="00BC0F7E" w:rsidRPr="00A02A33" w:rsidRDefault="00BC0F7E" w:rsidP="00A0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A33">
        <w:rPr>
          <w:rFonts w:ascii="Arial" w:hAnsi="Arial" w:cs="Arial"/>
          <w:bCs/>
          <w:sz w:val="24"/>
          <w:szCs w:val="24"/>
        </w:rPr>
        <w:t xml:space="preserve">2. </w:t>
      </w:r>
      <w:r w:rsidR="00A02A33">
        <w:rPr>
          <w:rFonts w:ascii="Arial" w:hAnsi="Arial" w:cs="Arial"/>
          <w:bCs/>
          <w:sz w:val="24"/>
          <w:szCs w:val="24"/>
        </w:rPr>
        <w:t>I</w:t>
      </w:r>
      <w:r w:rsidRPr="00A02A33">
        <w:rPr>
          <w:rFonts w:ascii="Arial" w:hAnsi="Arial" w:cs="Arial"/>
          <w:bCs/>
          <w:sz w:val="24"/>
          <w:szCs w:val="24"/>
        </w:rPr>
        <w:t xml:space="preserve">l trasporto delle carrozzine di altri supporti necessari alla mobilità dei </w:t>
      </w:r>
      <w:r w:rsidR="00BD006B" w:rsidRPr="00A02A33">
        <w:rPr>
          <w:rFonts w:ascii="Arial" w:hAnsi="Arial" w:cs="Arial"/>
          <w:bCs/>
          <w:sz w:val="24"/>
          <w:szCs w:val="24"/>
        </w:rPr>
        <w:t>soggetti diversamente abili</w:t>
      </w:r>
      <w:r w:rsidRPr="00A02A33">
        <w:rPr>
          <w:rFonts w:ascii="Arial" w:hAnsi="Arial" w:cs="Arial"/>
          <w:bCs/>
          <w:sz w:val="24"/>
          <w:szCs w:val="24"/>
        </w:rPr>
        <w:t xml:space="preserve"> e effettuato gratuitamente.</w:t>
      </w:r>
    </w:p>
    <w:p w:rsidR="00BC0F7E" w:rsidRPr="00A02A33" w:rsidRDefault="00BC0F7E" w:rsidP="00BD0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C0F7E" w:rsidRPr="00A02A33" w:rsidRDefault="00BC0F7E" w:rsidP="00BC0F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2A33">
        <w:rPr>
          <w:rFonts w:ascii="Arial" w:hAnsi="Arial" w:cs="Arial"/>
          <w:b/>
          <w:bCs/>
          <w:sz w:val="24"/>
          <w:szCs w:val="24"/>
        </w:rPr>
        <w:t>A</w:t>
      </w:r>
      <w:r w:rsidR="00A02A33">
        <w:rPr>
          <w:rFonts w:ascii="Arial" w:hAnsi="Arial" w:cs="Arial"/>
          <w:b/>
          <w:bCs/>
          <w:sz w:val="24"/>
          <w:szCs w:val="24"/>
        </w:rPr>
        <w:t>rt</w:t>
      </w:r>
      <w:r w:rsidRPr="00A02A33">
        <w:rPr>
          <w:rFonts w:ascii="Arial" w:hAnsi="Arial" w:cs="Arial"/>
          <w:b/>
          <w:bCs/>
          <w:sz w:val="24"/>
          <w:szCs w:val="24"/>
        </w:rPr>
        <w:t>. 2</w:t>
      </w:r>
      <w:r w:rsidR="00A02A33">
        <w:rPr>
          <w:rFonts w:ascii="Arial" w:hAnsi="Arial" w:cs="Arial"/>
          <w:b/>
          <w:bCs/>
          <w:sz w:val="24"/>
          <w:szCs w:val="24"/>
        </w:rPr>
        <w:t>3</w:t>
      </w:r>
      <w:r w:rsidRPr="00A02A33">
        <w:rPr>
          <w:rFonts w:ascii="Arial" w:hAnsi="Arial" w:cs="Arial"/>
          <w:b/>
          <w:bCs/>
          <w:sz w:val="24"/>
          <w:szCs w:val="24"/>
        </w:rPr>
        <w:t xml:space="preserve"> Tariffe</w:t>
      </w:r>
    </w:p>
    <w:p w:rsidR="00BD006B" w:rsidRPr="00A02A33" w:rsidRDefault="00BD006B" w:rsidP="00BC0F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C0F7E" w:rsidRPr="00A02A33" w:rsidRDefault="00BC0F7E" w:rsidP="00BC0F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A33">
        <w:rPr>
          <w:rFonts w:ascii="Arial" w:hAnsi="Arial" w:cs="Arial"/>
          <w:bCs/>
          <w:sz w:val="24"/>
          <w:szCs w:val="24"/>
        </w:rPr>
        <w:t xml:space="preserve">1. </w:t>
      </w:r>
      <w:r w:rsidR="00A02A33">
        <w:rPr>
          <w:rFonts w:ascii="Arial" w:hAnsi="Arial" w:cs="Arial"/>
          <w:bCs/>
          <w:sz w:val="24"/>
          <w:szCs w:val="24"/>
        </w:rPr>
        <w:t>L</w:t>
      </w:r>
      <w:r w:rsidRPr="00A02A33">
        <w:rPr>
          <w:rFonts w:ascii="Arial" w:hAnsi="Arial" w:cs="Arial"/>
          <w:bCs/>
          <w:sz w:val="24"/>
          <w:szCs w:val="24"/>
        </w:rPr>
        <w:t>e tariffe sono determinate dalla libera contrattazione delle parti.</w:t>
      </w:r>
    </w:p>
    <w:p w:rsidR="00BC0F7E" w:rsidRPr="00A02A33" w:rsidRDefault="00BC0F7E" w:rsidP="00BC0F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bCs/>
          <w:sz w:val="24"/>
          <w:szCs w:val="24"/>
        </w:rPr>
        <w:t>2. Il Comune tenuto conto delle indicazioni ministeriali e regionali, fissa una tariffa chilometrica minima ed una massima per l’esercizio del servizio di noleggio del conducente.</w:t>
      </w:r>
    </w:p>
    <w:p w:rsidR="0014679B" w:rsidRPr="00A02A33" w:rsidRDefault="0014679B" w:rsidP="0014679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4679B" w:rsidRPr="00A02A33" w:rsidRDefault="00BC0F7E" w:rsidP="001467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A02A33">
        <w:rPr>
          <w:rFonts w:ascii="Arial" w:hAnsi="Arial" w:cs="Arial"/>
          <w:b/>
          <w:bCs/>
          <w:sz w:val="24"/>
          <w:szCs w:val="24"/>
        </w:rPr>
        <w:t>A</w:t>
      </w:r>
      <w:r w:rsidR="00A02A33">
        <w:rPr>
          <w:rFonts w:ascii="Arial" w:hAnsi="Arial" w:cs="Arial"/>
          <w:b/>
          <w:bCs/>
          <w:sz w:val="24"/>
          <w:szCs w:val="24"/>
        </w:rPr>
        <w:t>rt</w:t>
      </w:r>
      <w:r w:rsidRPr="00A02A33">
        <w:rPr>
          <w:rFonts w:ascii="Arial" w:hAnsi="Arial" w:cs="Arial"/>
          <w:b/>
          <w:bCs/>
          <w:sz w:val="24"/>
          <w:szCs w:val="24"/>
        </w:rPr>
        <w:t>. 2</w:t>
      </w:r>
      <w:r w:rsidR="00A02A33">
        <w:rPr>
          <w:rFonts w:ascii="Arial" w:hAnsi="Arial" w:cs="Arial"/>
          <w:b/>
          <w:bCs/>
          <w:sz w:val="24"/>
          <w:szCs w:val="24"/>
        </w:rPr>
        <w:t>4</w:t>
      </w:r>
      <w:r w:rsidR="00AF60D4" w:rsidRPr="00A02A33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A02A33">
        <w:rPr>
          <w:rFonts w:ascii="Arial" w:hAnsi="Arial" w:cs="Arial"/>
          <w:b/>
          <w:bCs/>
          <w:sz w:val="24"/>
          <w:szCs w:val="24"/>
        </w:rPr>
        <w:t>Contachilometri</w:t>
      </w:r>
    </w:p>
    <w:p w:rsidR="0014679B" w:rsidRPr="00A02A33" w:rsidRDefault="0014679B" w:rsidP="001467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BC0F7E" w:rsidRPr="00A02A33" w:rsidRDefault="00BC0F7E" w:rsidP="00BC0F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1. I veicoli adibiti al servizio da noleggio sono dotati di contachilometri generale e parziale;</w:t>
      </w:r>
    </w:p>
    <w:p w:rsidR="00BC0F7E" w:rsidRPr="00A02A33" w:rsidRDefault="00BC0F7E" w:rsidP="00BC0F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2. I guasti ai contachilometri devono essere immediatamente riparati e, nel caso la riparazione non possa essere eseguita prima della corsa, del guasto devono essere informati i clienti ed</w:t>
      </w:r>
      <w:r w:rsidR="00EF5F9F" w:rsidRPr="00A02A33">
        <w:rPr>
          <w:rFonts w:ascii="Arial" w:hAnsi="Arial" w:cs="Arial"/>
          <w:sz w:val="24"/>
          <w:szCs w:val="24"/>
        </w:rPr>
        <w:t xml:space="preserve"> il competente ufficio comunale.</w:t>
      </w:r>
    </w:p>
    <w:p w:rsidR="00EF5F9F" w:rsidRPr="00A02A33" w:rsidRDefault="00EF5F9F" w:rsidP="00BC0F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57F7" w:rsidRPr="00A02A33" w:rsidRDefault="00EF5F9F" w:rsidP="00F057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A33">
        <w:rPr>
          <w:rFonts w:ascii="Arial" w:hAnsi="Arial" w:cs="Arial"/>
          <w:b/>
          <w:sz w:val="24"/>
          <w:szCs w:val="24"/>
        </w:rPr>
        <w:t>A</w:t>
      </w:r>
      <w:r w:rsidR="000345A3">
        <w:rPr>
          <w:rFonts w:ascii="Arial" w:hAnsi="Arial" w:cs="Arial"/>
          <w:b/>
          <w:sz w:val="24"/>
          <w:szCs w:val="24"/>
        </w:rPr>
        <w:t>rt</w:t>
      </w:r>
      <w:r w:rsidRPr="00A02A33">
        <w:rPr>
          <w:rFonts w:ascii="Arial" w:hAnsi="Arial" w:cs="Arial"/>
          <w:b/>
          <w:sz w:val="24"/>
          <w:szCs w:val="24"/>
        </w:rPr>
        <w:t>. 2</w:t>
      </w:r>
      <w:r w:rsidR="000345A3">
        <w:rPr>
          <w:rFonts w:ascii="Arial" w:hAnsi="Arial" w:cs="Arial"/>
          <w:b/>
          <w:sz w:val="24"/>
          <w:szCs w:val="24"/>
        </w:rPr>
        <w:t>5</w:t>
      </w:r>
      <w:r w:rsidRPr="00A02A33">
        <w:rPr>
          <w:rFonts w:ascii="Arial" w:hAnsi="Arial" w:cs="Arial"/>
          <w:b/>
          <w:sz w:val="24"/>
          <w:szCs w:val="24"/>
        </w:rPr>
        <w:t xml:space="preserve"> </w:t>
      </w:r>
      <w:r w:rsidR="000345A3">
        <w:rPr>
          <w:rFonts w:ascii="Arial" w:hAnsi="Arial" w:cs="Arial"/>
          <w:b/>
          <w:sz w:val="24"/>
          <w:szCs w:val="24"/>
        </w:rPr>
        <w:t>- L</w:t>
      </w:r>
      <w:r w:rsidRPr="00A02A33">
        <w:rPr>
          <w:rFonts w:ascii="Arial" w:hAnsi="Arial" w:cs="Arial"/>
          <w:b/>
          <w:sz w:val="24"/>
          <w:szCs w:val="24"/>
        </w:rPr>
        <w:t>ocazione temporanea ed eccezionale delle vetture impiegate</w:t>
      </w:r>
    </w:p>
    <w:p w:rsidR="00EF5F9F" w:rsidRPr="00A02A33" w:rsidRDefault="00EF5F9F" w:rsidP="00F057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A33">
        <w:rPr>
          <w:rFonts w:ascii="Arial" w:hAnsi="Arial" w:cs="Arial"/>
          <w:b/>
          <w:sz w:val="24"/>
          <w:szCs w:val="24"/>
        </w:rPr>
        <w:t xml:space="preserve"> in servizio di noleggio con conducente</w:t>
      </w:r>
    </w:p>
    <w:p w:rsidR="00EF5F9F" w:rsidRPr="00A02A33" w:rsidRDefault="00EF5F9F" w:rsidP="00EF5F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 </w:t>
      </w:r>
    </w:p>
    <w:p w:rsidR="00EF5F9F" w:rsidRPr="00A02A33" w:rsidRDefault="00EF5F9F" w:rsidP="00EF5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1. </w:t>
      </w:r>
      <w:r w:rsidR="000345A3">
        <w:rPr>
          <w:rFonts w:ascii="Arial" w:hAnsi="Arial" w:cs="Arial"/>
          <w:sz w:val="24"/>
          <w:szCs w:val="24"/>
        </w:rPr>
        <w:t>I</w:t>
      </w:r>
      <w:r w:rsidRPr="00A02A33">
        <w:rPr>
          <w:rFonts w:ascii="Arial" w:hAnsi="Arial" w:cs="Arial"/>
          <w:sz w:val="24"/>
          <w:szCs w:val="24"/>
        </w:rPr>
        <w:t>l Capo Settore interessato autorizza la locazione temporanea ed eccezionale di vetture immatricolate in servizio di noleggio con conducente per la sostituzione di vetture guaste o che hanno subito incidenti. La locazione è soggetta alle seguenti condizioni:</w:t>
      </w:r>
    </w:p>
    <w:p w:rsidR="00EF5F9F" w:rsidRPr="00A02A33" w:rsidRDefault="00EF5F9F" w:rsidP="00EF5F9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La locazione è consentita solo </w:t>
      </w:r>
      <w:r w:rsidR="006101E9" w:rsidRPr="00A02A33">
        <w:rPr>
          <w:rFonts w:ascii="Arial" w:hAnsi="Arial" w:cs="Arial"/>
          <w:sz w:val="24"/>
          <w:szCs w:val="24"/>
        </w:rPr>
        <w:t>tra ditte autorizzate all’esercizio del noleggio con conducente operanti nel Comune;</w:t>
      </w:r>
    </w:p>
    <w:p w:rsidR="006101E9" w:rsidRPr="00A02A33" w:rsidRDefault="006101E9" w:rsidP="00EF5F9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La vettura locata e quella sostituita appartengono entrambe al contingente definito dal Comune ai sensi dell’art. 5;</w:t>
      </w:r>
    </w:p>
    <w:p w:rsidR="006101E9" w:rsidRPr="00A02A33" w:rsidRDefault="006101E9" w:rsidP="00EF5F9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Il periodo della locazione non può eccedere il tempo necessario per la riparazione e comunque i trenta giorni nell’arco dell’anno;</w:t>
      </w:r>
    </w:p>
    <w:p w:rsidR="006101E9" w:rsidRPr="00A02A33" w:rsidRDefault="006101E9" w:rsidP="00EF5F9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L’autorizzazione alla locazione deve contenere sia il numero di targa dei veicolo guasto che di quello locato e deve essere conservata a bordo di quest’ultimo.</w:t>
      </w:r>
    </w:p>
    <w:p w:rsidR="00F057F7" w:rsidRPr="00A02A33" w:rsidRDefault="00F057F7" w:rsidP="00F0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57F7" w:rsidRPr="00A02A33" w:rsidRDefault="00F057F7" w:rsidP="00F057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A33">
        <w:rPr>
          <w:rFonts w:ascii="Arial" w:hAnsi="Arial" w:cs="Arial"/>
          <w:b/>
          <w:sz w:val="24"/>
          <w:szCs w:val="24"/>
        </w:rPr>
        <w:t>A</w:t>
      </w:r>
      <w:r w:rsidR="000345A3">
        <w:rPr>
          <w:rFonts w:ascii="Arial" w:hAnsi="Arial" w:cs="Arial"/>
          <w:b/>
          <w:sz w:val="24"/>
          <w:szCs w:val="24"/>
        </w:rPr>
        <w:t>rt</w:t>
      </w:r>
      <w:r w:rsidRPr="00A02A33">
        <w:rPr>
          <w:rFonts w:ascii="Arial" w:hAnsi="Arial" w:cs="Arial"/>
          <w:b/>
          <w:sz w:val="24"/>
          <w:szCs w:val="24"/>
        </w:rPr>
        <w:t>. 2</w:t>
      </w:r>
      <w:r w:rsidR="000345A3">
        <w:rPr>
          <w:rFonts w:ascii="Arial" w:hAnsi="Arial" w:cs="Arial"/>
          <w:b/>
          <w:sz w:val="24"/>
          <w:szCs w:val="24"/>
        </w:rPr>
        <w:t>6</w:t>
      </w:r>
      <w:r w:rsidRPr="00A02A33">
        <w:rPr>
          <w:rFonts w:ascii="Arial" w:hAnsi="Arial" w:cs="Arial"/>
          <w:b/>
          <w:sz w:val="24"/>
          <w:szCs w:val="24"/>
        </w:rPr>
        <w:t xml:space="preserve"> – Responsabilità nell’esercizio del servizio </w:t>
      </w:r>
    </w:p>
    <w:p w:rsidR="00F057F7" w:rsidRPr="00A02A33" w:rsidRDefault="00F057F7" w:rsidP="00F057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57F7" w:rsidRPr="00A02A33" w:rsidRDefault="00F057F7" w:rsidP="00F0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lastRenderedPageBreak/>
        <w:t>1. Eventuali responsabilità derivanti dall’esercizio dell’autorizzazione sono imputabili unicamente al titolare della stessa, al suo collaboratore familiare od al suo dipendente.</w:t>
      </w:r>
    </w:p>
    <w:p w:rsidR="00F057F7" w:rsidRPr="00A02A33" w:rsidRDefault="00F057F7" w:rsidP="00F0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57F7" w:rsidRPr="00A02A33" w:rsidRDefault="00F057F7" w:rsidP="00F057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57F7" w:rsidRPr="000345A3" w:rsidRDefault="00F057F7" w:rsidP="00F057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45A3">
        <w:rPr>
          <w:rFonts w:ascii="Arial" w:hAnsi="Arial" w:cs="Arial"/>
          <w:b/>
          <w:sz w:val="24"/>
          <w:szCs w:val="24"/>
        </w:rPr>
        <w:t>A</w:t>
      </w:r>
      <w:r w:rsidR="000345A3">
        <w:rPr>
          <w:rFonts w:ascii="Arial" w:hAnsi="Arial" w:cs="Arial"/>
          <w:b/>
          <w:sz w:val="24"/>
          <w:szCs w:val="24"/>
        </w:rPr>
        <w:t>rt</w:t>
      </w:r>
      <w:r w:rsidRPr="000345A3">
        <w:rPr>
          <w:rFonts w:ascii="Arial" w:hAnsi="Arial" w:cs="Arial"/>
          <w:b/>
          <w:sz w:val="24"/>
          <w:szCs w:val="24"/>
        </w:rPr>
        <w:t>. 2</w:t>
      </w:r>
      <w:r w:rsidR="000345A3">
        <w:rPr>
          <w:rFonts w:ascii="Arial" w:hAnsi="Arial" w:cs="Arial"/>
          <w:b/>
          <w:sz w:val="24"/>
          <w:szCs w:val="24"/>
        </w:rPr>
        <w:t>7</w:t>
      </w:r>
      <w:r w:rsidRPr="000345A3">
        <w:rPr>
          <w:rFonts w:ascii="Arial" w:hAnsi="Arial" w:cs="Arial"/>
          <w:b/>
          <w:sz w:val="24"/>
          <w:szCs w:val="24"/>
        </w:rPr>
        <w:t xml:space="preserve"> Reclami </w:t>
      </w:r>
    </w:p>
    <w:p w:rsidR="00F057F7" w:rsidRPr="00A02A33" w:rsidRDefault="00F057F7" w:rsidP="00F057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57F7" w:rsidRPr="00A02A33" w:rsidRDefault="00F057F7" w:rsidP="00F0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1. Eventuali reclami sullo svolgimento del servizio sono indirizzati all’Ufficio della polizia Municipale che, esperiti gli accertamenti del caso adotta i conseguenti provvedimenti;</w:t>
      </w:r>
    </w:p>
    <w:p w:rsidR="00F057F7" w:rsidRPr="00A02A33" w:rsidRDefault="00F057F7" w:rsidP="00F0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2. all’interno di ogni vettura è esposto, in posizione ben visibile, l’indirizzo ed il numero di telefono degli uffici comunali a cui indirizzare i reclami.</w:t>
      </w:r>
    </w:p>
    <w:p w:rsidR="00F057F7" w:rsidRPr="00A02A33" w:rsidRDefault="00F057F7" w:rsidP="00F0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57F7" w:rsidRPr="00A02A33" w:rsidRDefault="00F057F7" w:rsidP="00F0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57F7" w:rsidRPr="00A02A33" w:rsidRDefault="00F057F7" w:rsidP="00F0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57F7" w:rsidRPr="00A02A33" w:rsidRDefault="00F057F7" w:rsidP="00F057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A33">
        <w:rPr>
          <w:rFonts w:ascii="Arial" w:hAnsi="Arial" w:cs="Arial"/>
          <w:b/>
          <w:sz w:val="24"/>
          <w:szCs w:val="24"/>
        </w:rPr>
        <w:t>CAPO V</w:t>
      </w:r>
    </w:p>
    <w:p w:rsidR="00F057F7" w:rsidRDefault="00F057F7" w:rsidP="00F057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A33">
        <w:rPr>
          <w:rFonts w:ascii="Arial" w:hAnsi="Arial" w:cs="Arial"/>
          <w:b/>
          <w:sz w:val="24"/>
          <w:szCs w:val="24"/>
        </w:rPr>
        <w:t xml:space="preserve">VIGILANZA SUL SERVIZIO E SANZIONI </w:t>
      </w:r>
    </w:p>
    <w:p w:rsidR="000345A3" w:rsidRPr="00A02A33" w:rsidRDefault="000345A3" w:rsidP="00F057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57F7" w:rsidRPr="00A02A33" w:rsidRDefault="00F057F7" w:rsidP="00F057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A33">
        <w:rPr>
          <w:rFonts w:ascii="Arial" w:hAnsi="Arial" w:cs="Arial"/>
          <w:b/>
          <w:sz w:val="24"/>
          <w:szCs w:val="24"/>
        </w:rPr>
        <w:t>A</w:t>
      </w:r>
      <w:r w:rsidR="000345A3">
        <w:rPr>
          <w:rFonts w:ascii="Arial" w:hAnsi="Arial" w:cs="Arial"/>
          <w:b/>
          <w:sz w:val="24"/>
          <w:szCs w:val="24"/>
        </w:rPr>
        <w:t>rt</w:t>
      </w:r>
      <w:r w:rsidRPr="00A02A33">
        <w:rPr>
          <w:rFonts w:ascii="Arial" w:hAnsi="Arial" w:cs="Arial"/>
          <w:b/>
          <w:sz w:val="24"/>
          <w:szCs w:val="24"/>
        </w:rPr>
        <w:t>. 2</w:t>
      </w:r>
      <w:r w:rsidR="000345A3">
        <w:rPr>
          <w:rFonts w:ascii="Arial" w:hAnsi="Arial" w:cs="Arial"/>
          <w:b/>
          <w:sz w:val="24"/>
          <w:szCs w:val="24"/>
        </w:rPr>
        <w:t>8</w:t>
      </w:r>
      <w:r w:rsidRPr="00A02A33">
        <w:rPr>
          <w:rFonts w:ascii="Arial" w:hAnsi="Arial" w:cs="Arial"/>
          <w:b/>
          <w:sz w:val="24"/>
          <w:szCs w:val="24"/>
        </w:rPr>
        <w:t xml:space="preserve"> – Addetti alla vigilanza </w:t>
      </w:r>
    </w:p>
    <w:p w:rsidR="00F057F7" w:rsidRPr="00A02A33" w:rsidRDefault="00F057F7" w:rsidP="00F057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57F7" w:rsidRPr="00A02A33" w:rsidRDefault="00F057F7" w:rsidP="00F0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1. la vigilanza sul rispetto delle norme contenute sul presente regolamento è demandata alla polizia municipale ed agli ufficiali ed agenti di polizia di cui all’art</w:t>
      </w:r>
      <w:r w:rsidR="00D81C94" w:rsidRPr="00A02A33">
        <w:rPr>
          <w:rFonts w:ascii="Arial" w:hAnsi="Arial" w:cs="Arial"/>
          <w:sz w:val="24"/>
          <w:szCs w:val="24"/>
        </w:rPr>
        <w:t>. 13 della L. 24 Novembre 1981 n. 689</w:t>
      </w:r>
    </w:p>
    <w:p w:rsidR="00D81C94" w:rsidRPr="00A02A33" w:rsidRDefault="00D81C94" w:rsidP="00F0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C94" w:rsidRPr="00A02A33" w:rsidRDefault="00D81C94" w:rsidP="00D81C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A33">
        <w:rPr>
          <w:rFonts w:ascii="Arial" w:hAnsi="Arial" w:cs="Arial"/>
          <w:b/>
          <w:sz w:val="24"/>
          <w:szCs w:val="24"/>
        </w:rPr>
        <w:t>A</w:t>
      </w:r>
      <w:r w:rsidR="000345A3">
        <w:rPr>
          <w:rFonts w:ascii="Arial" w:hAnsi="Arial" w:cs="Arial"/>
          <w:b/>
          <w:sz w:val="24"/>
          <w:szCs w:val="24"/>
        </w:rPr>
        <w:t>rt</w:t>
      </w:r>
      <w:r w:rsidRPr="00A02A33">
        <w:rPr>
          <w:rFonts w:ascii="Arial" w:hAnsi="Arial" w:cs="Arial"/>
          <w:b/>
          <w:sz w:val="24"/>
          <w:szCs w:val="24"/>
        </w:rPr>
        <w:t xml:space="preserve">. </w:t>
      </w:r>
      <w:r w:rsidR="000345A3">
        <w:rPr>
          <w:rFonts w:ascii="Arial" w:hAnsi="Arial" w:cs="Arial"/>
          <w:b/>
          <w:sz w:val="24"/>
          <w:szCs w:val="24"/>
        </w:rPr>
        <w:t>29</w:t>
      </w:r>
      <w:r w:rsidRPr="00A02A33">
        <w:rPr>
          <w:rFonts w:ascii="Arial" w:hAnsi="Arial" w:cs="Arial"/>
          <w:b/>
          <w:sz w:val="24"/>
          <w:szCs w:val="24"/>
        </w:rPr>
        <w:t xml:space="preserve"> – Idoneità dei mezzi al servizio</w:t>
      </w:r>
    </w:p>
    <w:p w:rsidR="00D81C94" w:rsidRPr="00A02A33" w:rsidRDefault="00D81C94" w:rsidP="00D81C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2EB7" w:rsidRDefault="00E72EB7" w:rsidP="00E72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La Polizia Municipale dispone annualmente e tutte le volte che ne ravvisa la necessità, verifiche sull’idoneità dei mezzi al servizio in ottemperanza alle direttive impartite dal Sindaco</w:t>
      </w:r>
      <w:r w:rsidR="00F03653">
        <w:rPr>
          <w:rFonts w:ascii="Arial" w:hAnsi="Arial" w:cs="Arial"/>
          <w:sz w:val="24"/>
          <w:szCs w:val="24"/>
        </w:rPr>
        <w:t>;</w:t>
      </w:r>
    </w:p>
    <w:p w:rsidR="00E72EB7" w:rsidRDefault="00E72EB7" w:rsidP="00E72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La Polizia Municipale certifica l’idoneità del veicolo o detta le prescrizioni utili al suo ottenimento;</w:t>
      </w:r>
    </w:p>
    <w:p w:rsidR="00E72EB7" w:rsidRDefault="00E72EB7" w:rsidP="00E72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La vidimazione annuale dell’autorizzazione di cui all’art. 15 comma 1 è rilasciata previo nullaosta della Polizia Municipale e consente la presentazione del veicolo alle operazioni di immatricolazione o di revisione ai fini della sicurezza di cui agli articoli 93 e 80 del decreto legislativo n. 85/1992;</w:t>
      </w:r>
    </w:p>
    <w:p w:rsidR="00BD006B" w:rsidRPr="00A02A33" w:rsidRDefault="00E72EB7" w:rsidP="00E72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F5E8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 procedure di cui ai commi 1,</w:t>
      </w:r>
      <w:r w:rsidR="004F5E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e 3 si applicano anche nel caso di sostituzione del veicolo.</w:t>
      </w:r>
    </w:p>
    <w:p w:rsidR="00D81C94" w:rsidRPr="00A02A33" w:rsidRDefault="00D81C94" w:rsidP="00D81C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A33">
        <w:rPr>
          <w:rFonts w:ascii="Arial" w:hAnsi="Arial" w:cs="Arial"/>
          <w:b/>
          <w:sz w:val="24"/>
          <w:szCs w:val="24"/>
        </w:rPr>
        <w:t>A</w:t>
      </w:r>
      <w:r w:rsidR="000345A3">
        <w:rPr>
          <w:rFonts w:ascii="Arial" w:hAnsi="Arial" w:cs="Arial"/>
          <w:b/>
          <w:sz w:val="24"/>
          <w:szCs w:val="24"/>
        </w:rPr>
        <w:t>rt</w:t>
      </w:r>
      <w:r w:rsidRPr="00A02A33">
        <w:rPr>
          <w:rFonts w:ascii="Arial" w:hAnsi="Arial" w:cs="Arial"/>
          <w:b/>
          <w:sz w:val="24"/>
          <w:szCs w:val="24"/>
        </w:rPr>
        <w:t>. 3</w:t>
      </w:r>
      <w:r w:rsidR="000345A3">
        <w:rPr>
          <w:rFonts w:ascii="Arial" w:hAnsi="Arial" w:cs="Arial"/>
          <w:b/>
          <w:sz w:val="24"/>
          <w:szCs w:val="24"/>
        </w:rPr>
        <w:t>0</w:t>
      </w:r>
      <w:r w:rsidRPr="00A02A33">
        <w:rPr>
          <w:rFonts w:ascii="Arial" w:hAnsi="Arial" w:cs="Arial"/>
          <w:b/>
          <w:sz w:val="24"/>
          <w:szCs w:val="24"/>
        </w:rPr>
        <w:t xml:space="preserve"> – Sanzioni</w:t>
      </w:r>
    </w:p>
    <w:p w:rsidR="00D81C94" w:rsidRPr="00A02A33" w:rsidRDefault="00D81C94" w:rsidP="00D81C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1C94" w:rsidRPr="00A02A33" w:rsidRDefault="00D81C94" w:rsidP="0003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1. Le violazioni alle norme del presente Regolamento sono così punite:</w:t>
      </w:r>
    </w:p>
    <w:p w:rsidR="00D81C94" w:rsidRPr="00A02A33" w:rsidRDefault="00D81C94" w:rsidP="000345A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Con sanzione amministrativa pecuniaria ai sensi di quanto previsto dagli art. 106 e 107 del R.D. 3 marzo 1934, n. 383 e ss.mm.ii.;</w:t>
      </w:r>
    </w:p>
    <w:p w:rsidR="00D81C94" w:rsidRPr="00A02A33" w:rsidRDefault="00D81C94" w:rsidP="000345A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Con sanzione amministrativa di tipo accessorio quali la sospensione o la revoca dell’autorizzazione;</w:t>
      </w:r>
    </w:p>
    <w:p w:rsidR="00D81C94" w:rsidRPr="00A02A33" w:rsidRDefault="00D81C94" w:rsidP="0003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2. si applica una sanzione amministrativa pecuniaria, da un minimo di </w:t>
      </w:r>
      <w:r w:rsidRPr="00A02A33">
        <w:rPr>
          <w:rFonts w:ascii="Arial" w:hAnsi="Arial" w:cs="Arial"/>
          <w:caps/>
          <w:sz w:val="24"/>
          <w:szCs w:val="24"/>
        </w:rPr>
        <w:t xml:space="preserve">€ 50,00 </w:t>
      </w:r>
      <w:r w:rsidRPr="00A02A33">
        <w:rPr>
          <w:rFonts w:ascii="Arial" w:hAnsi="Arial" w:cs="Arial"/>
          <w:sz w:val="24"/>
          <w:szCs w:val="24"/>
        </w:rPr>
        <w:t xml:space="preserve">ad un massimo di </w:t>
      </w:r>
      <w:r w:rsidRPr="00A02A33">
        <w:rPr>
          <w:rFonts w:ascii="Arial" w:hAnsi="Arial" w:cs="Arial"/>
          <w:caps/>
          <w:sz w:val="24"/>
          <w:szCs w:val="24"/>
        </w:rPr>
        <w:t xml:space="preserve">€ 500,00 </w:t>
      </w:r>
      <w:r w:rsidRPr="00A02A33">
        <w:rPr>
          <w:rFonts w:ascii="Arial" w:hAnsi="Arial" w:cs="Arial"/>
          <w:sz w:val="24"/>
          <w:szCs w:val="24"/>
        </w:rPr>
        <w:t>per le seguenti violazioni:</w:t>
      </w:r>
    </w:p>
    <w:p w:rsidR="00D81C94" w:rsidRPr="00A02A33" w:rsidRDefault="00D81C94" w:rsidP="000345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Violazione dell’art. 4, comma 3, sostanziata dalla mancanza dell’autorizzazione a bordo del mezzo;</w:t>
      </w:r>
    </w:p>
    <w:p w:rsidR="00D81C94" w:rsidRPr="00A02A33" w:rsidRDefault="00D81C94" w:rsidP="000345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Violazione dell’art. 6, comma 1, relativa al mancato rispetto delle norme sulla riconoscibilità delle autovetture;</w:t>
      </w:r>
    </w:p>
    <w:p w:rsidR="00D81C94" w:rsidRPr="00A02A33" w:rsidRDefault="00D81C94" w:rsidP="000345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Acquisizione di corsa ad opera di noleggiator</w:t>
      </w:r>
      <w:r w:rsidR="00007E0E" w:rsidRPr="00A02A33">
        <w:rPr>
          <w:rFonts w:ascii="Arial" w:hAnsi="Arial" w:cs="Arial"/>
          <w:sz w:val="24"/>
          <w:szCs w:val="24"/>
        </w:rPr>
        <w:t>i provenienti da altri Comuni che non riconoscono le condizioni di reciprocità di cui all’art. 7;</w:t>
      </w:r>
    </w:p>
    <w:p w:rsidR="00007E0E" w:rsidRPr="00A02A33" w:rsidRDefault="00007E0E" w:rsidP="000345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lastRenderedPageBreak/>
        <w:t>Vio</w:t>
      </w:r>
      <w:r w:rsidR="000345A3">
        <w:rPr>
          <w:rFonts w:ascii="Arial" w:hAnsi="Arial" w:cs="Arial"/>
          <w:sz w:val="24"/>
          <w:szCs w:val="24"/>
        </w:rPr>
        <w:t>l</w:t>
      </w:r>
      <w:r w:rsidRPr="00A02A33">
        <w:rPr>
          <w:rFonts w:ascii="Arial" w:hAnsi="Arial" w:cs="Arial"/>
          <w:sz w:val="24"/>
          <w:szCs w:val="24"/>
        </w:rPr>
        <w:t>azione dell’art. 9, comma 2, sostanziata dalla mancanza a bordo del mezzo del certificato di iscrizione al ruolo;</w:t>
      </w:r>
    </w:p>
    <w:p w:rsidR="00007E0E" w:rsidRPr="00A02A33" w:rsidRDefault="00007E0E" w:rsidP="000345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Violazione dell’art. 14, comma, 1 relativa al mancato rispetto della norma che impone la vidimazione annuale dell’autorizzazione;</w:t>
      </w:r>
    </w:p>
    <w:p w:rsidR="00007E0E" w:rsidRPr="00A02A33" w:rsidRDefault="00007E0E" w:rsidP="000345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Mancata comunicazione della sospensione del servizio nel termine di cui all’art. 17, comma 2;</w:t>
      </w:r>
    </w:p>
    <w:p w:rsidR="00007E0E" w:rsidRPr="00A02A33" w:rsidRDefault="00007E0E" w:rsidP="000345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Violazione dell’obbligo di acquisizione della corsa presso la rimessa o su aree all’uopo destinate dal Sindaco come previsto dall’art. 18, comma1;</w:t>
      </w:r>
    </w:p>
    <w:p w:rsidR="00007E0E" w:rsidRPr="00A02A33" w:rsidRDefault="00007E0E" w:rsidP="000345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La violazione degli obblighi di cui all’art. 19, comma 1, punti d), g), h) ed i);</w:t>
      </w:r>
    </w:p>
    <w:p w:rsidR="00007E0E" w:rsidRPr="00A02A33" w:rsidRDefault="00007E0E" w:rsidP="000345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Mancato rispetto dei divieti di cui all’art. 19, comma 2. Punti da a) ad f);</w:t>
      </w:r>
    </w:p>
    <w:p w:rsidR="00007E0E" w:rsidRPr="00A02A33" w:rsidRDefault="00007E0E" w:rsidP="000345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Mancato rispetto dei divieti, di cui all’art. 20, comma 1, punti a) e b);</w:t>
      </w:r>
    </w:p>
    <w:p w:rsidR="0078430C" w:rsidRPr="00A02A33" w:rsidRDefault="00007E0E" w:rsidP="000345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Mancata segnalazione di guasti</w:t>
      </w:r>
      <w:r w:rsidR="0078430C" w:rsidRPr="00A02A33">
        <w:rPr>
          <w:rFonts w:ascii="Arial" w:hAnsi="Arial" w:cs="Arial"/>
          <w:sz w:val="24"/>
          <w:szCs w:val="24"/>
        </w:rPr>
        <w:t xml:space="preserve"> ai contachilometri, così come prevista dall’art. 25, comma 2;</w:t>
      </w:r>
    </w:p>
    <w:p w:rsidR="0078430C" w:rsidRPr="00A02A33" w:rsidRDefault="0078430C" w:rsidP="000345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Mancata esposizione all’interno della vettura dell’indirizzo e del numero di telefono degli uffici comunali a cui indirizzare i reclami così come previsto dall’art. 28, comma 2.</w:t>
      </w:r>
    </w:p>
    <w:p w:rsidR="0078430C" w:rsidRPr="00A02A33" w:rsidRDefault="0078430C" w:rsidP="0003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3. gli importi delle sanzioni di cui al presente articolo saranno aggiornati secondo le disposizioni che regolano la materia.</w:t>
      </w:r>
    </w:p>
    <w:p w:rsidR="0078430C" w:rsidRPr="00A02A33" w:rsidRDefault="0078430C" w:rsidP="0003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E0E" w:rsidRPr="00A02A33" w:rsidRDefault="0078430C" w:rsidP="007843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A33">
        <w:rPr>
          <w:rFonts w:ascii="Arial" w:hAnsi="Arial" w:cs="Arial"/>
          <w:b/>
          <w:sz w:val="24"/>
          <w:szCs w:val="24"/>
        </w:rPr>
        <w:t>A</w:t>
      </w:r>
      <w:r w:rsidR="0002445C">
        <w:rPr>
          <w:rFonts w:ascii="Arial" w:hAnsi="Arial" w:cs="Arial"/>
          <w:b/>
          <w:sz w:val="24"/>
          <w:szCs w:val="24"/>
        </w:rPr>
        <w:t>rt</w:t>
      </w:r>
      <w:r w:rsidRPr="00A02A33">
        <w:rPr>
          <w:rFonts w:ascii="Arial" w:hAnsi="Arial" w:cs="Arial"/>
          <w:b/>
          <w:sz w:val="24"/>
          <w:szCs w:val="24"/>
        </w:rPr>
        <w:t>. 3</w:t>
      </w:r>
      <w:r w:rsidR="0002445C">
        <w:rPr>
          <w:rFonts w:ascii="Arial" w:hAnsi="Arial" w:cs="Arial"/>
          <w:b/>
          <w:sz w:val="24"/>
          <w:szCs w:val="24"/>
        </w:rPr>
        <w:t>1</w:t>
      </w:r>
      <w:r w:rsidRPr="00A02A33">
        <w:rPr>
          <w:rFonts w:ascii="Arial" w:hAnsi="Arial" w:cs="Arial"/>
          <w:b/>
          <w:sz w:val="24"/>
          <w:szCs w:val="24"/>
        </w:rPr>
        <w:t xml:space="preserve"> – Rinuncia all’autorizzazione </w:t>
      </w:r>
    </w:p>
    <w:p w:rsidR="0078430C" w:rsidRPr="00A02A33" w:rsidRDefault="0078430C" w:rsidP="007843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430C" w:rsidRPr="00A02A33" w:rsidRDefault="0078430C" w:rsidP="007843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1. il titolare o l’erede che intenda rinunciare all’esercizio dell’autorizzazione deve presentare istanza scritta di rinuncia al competente ufficio comunale.</w:t>
      </w:r>
    </w:p>
    <w:p w:rsidR="0078430C" w:rsidRPr="00A02A33" w:rsidRDefault="0078430C" w:rsidP="007843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30C" w:rsidRPr="0002445C" w:rsidRDefault="0078430C" w:rsidP="007843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445C">
        <w:rPr>
          <w:rFonts w:ascii="Arial" w:hAnsi="Arial" w:cs="Arial"/>
          <w:b/>
          <w:sz w:val="24"/>
          <w:szCs w:val="24"/>
        </w:rPr>
        <w:t>A</w:t>
      </w:r>
      <w:r w:rsidR="0002445C">
        <w:rPr>
          <w:rFonts w:ascii="Arial" w:hAnsi="Arial" w:cs="Arial"/>
          <w:b/>
          <w:sz w:val="24"/>
          <w:szCs w:val="24"/>
        </w:rPr>
        <w:t>rt</w:t>
      </w:r>
      <w:r w:rsidRPr="0002445C">
        <w:rPr>
          <w:rFonts w:ascii="Arial" w:hAnsi="Arial" w:cs="Arial"/>
          <w:b/>
          <w:sz w:val="24"/>
          <w:szCs w:val="24"/>
        </w:rPr>
        <w:t>. 3</w:t>
      </w:r>
      <w:r w:rsidR="0002445C">
        <w:rPr>
          <w:rFonts w:ascii="Arial" w:hAnsi="Arial" w:cs="Arial"/>
          <w:b/>
          <w:sz w:val="24"/>
          <w:szCs w:val="24"/>
        </w:rPr>
        <w:t>2</w:t>
      </w:r>
      <w:r w:rsidRPr="0002445C">
        <w:rPr>
          <w:rFonts w:ascii="Arial" w:hAnsi="Arial" w:cs="Arial"/>
          <w:b/>
          <w:sz w:val="24"/>
          <w:szCs w:val="24"/>
        </w:rPr>
        <w:t xml:space="preserve"> – Sospensione dell’autorizzazione</w:t>
      </w:r>
    </w:p>
    <w:p w:rsidR="0078430C" w:rsidRPr="00A02A33" w:rsidRDefault="0078430C" w:rsidP="007843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430C" w:rsidRPr="00A02A33" w:rsidRDefault="0078430C" w:rsidP="007843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1. l’autorizzazione è sospesa dal Capo Settore del servizio interessato, per un periodo non superiore a sei mesi, nei seguenti casi:</w:t>
      </w:r>
    </w:p>
    <w:p w:rsidR="0078430C" w:rsidRPr="00A02A33" w:rsidRDefault="0078430C" w:rsidP="0078430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Violazione di norme del codice della strada tali da compromettere l’incolumità dei passeggeri trasportati;</w:t>
      </w:r>
    </w:p>
    <w:p w:rsidR="0078430C" w:rsidRPr="00A02A33" w:rsidRDefault="0078430C" w:rsidP="0078430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Violazione di norme fiscali connesse all’esercizio dell’attività di trasporto;</w:t>
      </w:r>
    </w:p>
    <w:p w:rsidR="0078430C" w:rsidRPr="00A02A33" w:rsidRDefault="0078430C" w:rsidP="0078430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 xml:space="preserve">Violazione delle norme che individuano i soggetti autorizzati alla guida dei </w:t>
      </w:r>
      <w:r w:rsidR="00460E8C" w:rsidRPr="00A02A33">
        <w:rPr>
          <w:rFonts w:ascii="Arial" w:hAnsi="Arial" w:cs="Arial"/>
          <w:sz w:val="24"/>
          <w:szCs w:val="24"/>
        </w:rPr>
        <w:t>mezzi così come previsto dall’art. 4, e dall’art. 21;</w:t>
      </w:r>
    </w:p>
    <w:p w:rsidR="00460E8C" w:rsidRPr="00A02A33" w:rsidRDefault="00460E8C" w:rsidP="0078430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Violazione delle norme che regolano il trasporto dei diversamente abili così come previste all’art. 23;</w:t>
      </w:r>
    </w:p>
    <w:p w:rsidR="00460E8C" w:rsidRPr="00A02A33" w:rsidRDefault="00460E8C" w:rsidP="0078430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Violazione, per la terza volta nell’arco dell’anno, di norme per le quali sia stata comminata una sanzione amministrativa pecuniaria ai sensi dell’art. 31, comma 2;</w:t>
      </w:r>
    </w:p>
    <w:p w:rsidR="00460E8C" w:rsidRPr="00A02A33" w:rsidRDefault="00460E8C" w:rsidP="0078430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Violazione di norme amministrative o penali connesse all’esercizio dell’attività di noleggio.</w:t>
      </w:r>
    </w:p>
    <w:p w:rsidR="00460E8C" w:rsidRPr="00A02A33" w:rsidRDefault="00460E8C" w:rsidP="00460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2. il Capo Settore del servizio interessato, dispone sul periodo di sospensione dell’autorizzazione tenuto conto della maggiore o minore gravità dell’infrazione o dell’eventuale recidiva;</w:t>
      </w:r>
    </w:p>
    <w:p w:rsidR="00460E8C" w:rsidRPr="00A02A33" w:rsidRDefault="00460E8C" w:rsidP="00460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3. la sospensione viene comunicata all’ufficio provinciale della motorizzazione civile per l’adozione dei provvedimenti di competenza.</w:t>
      </w:r>
    </w:p>
    <w:p w:rsidR="00460E8C" w:rsidRPr="00A02A33" w:rsidRDefault="00460E8C" w:rsidP="00460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E8C" w:rsidRPr="0002445C" w:rsidRDefault="00460E8C" w:rsidP="00460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445C">
        <w:rPr>
          <w:rFonts w:ascii="Arial" w:hAnsi="Arial" w:cs="Arial"/>
          <w:b/>
          <w:sz w:val="24"/>
          <w:szCs w:val="24"/>
        </w:rPr>
        <w:t>Art. 3</w:t>
      </w:r>
      <w:r w:rsidR="0002445C">
        <w:rPr>
          <w:rFonts w:ascii="Arial" w:hAnsi="Arial" w:cs="Arial"/>
          <w:b/>
          <w:sz w:val="24"/>
          <w:szCs w:val="24"/>
        </w:rPr>
        <w:t>3</w:t>
      </w:r>
      <w:r w:rsidRPr="0002445C">
        <w:rPr>
          <w:rFonts w:ascii="Arial" w:hAnsi="Arial" w:cs="Arial"/>
          <w:b/>
          <w:sz w:val="24"/>
          <w:szCs w:val="24"/>
        </w:rPr>
        <w:t xml:space="preserve"> </w:t>
      </w:r>
      <w:r w:rsidR="0002445C">
        <w:rPr>
          <w:rFonts w:ascii="Arial" w:hAnsi="Arial" w:cs="Arial"/>
          <w:b/>
          <w:sz w:val="24"/>
          <w:szCs w:val="24"/>
        </w:rPr>
        <w:t xml:space="preserve">- </w:t>
      </w:r>
      <w:r w:rsidRPr="0002445C">
        <w:rPr>
          <w:rFonts w:ascii="Arial" w:hAnsi="Arial" w:cs="Arial"/>
          <w:b/>
          <w:sz w:val="24"/>
          <w:szCs w:val="24"/>
        </w:rPr>
        <w:t xml:space="preserve">Decadenza dell’autorizzazione </w:t>
      </w:r>
    </w:p>
    <w:p w:rsidR="009D1BB5" w:rsidRPr="00A02A33" w:rsidRDefault="009D1BB5" w:rsidP="00460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0E8C" w:rsidRPr="00A02A33" w:rsidRDefault="00460E8C" w:rsidP="00460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1. il Capo Settore dispone la decadenza dell’autorizzazione per mancato inizio del servizio nei termini stabiliti dall’art. 17;</w:t>
      </w:r>
    </w:p>
    <w:p w:rsidR="00460E8C" w:rsidRPr="00A02A33" w:rsidRDefault="00460E8C" w:rsidP="00460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2. la decadenza viene comunicata</w:t>
      </w:r>
      <w:r w:rsidR="00410C43" w:rsidRPr="00A02A33">
        <w:rPr>
          <w:rFonts w:ascii="Arial" w:hAnsi="Arial" w:cs="Arial"/>
          <w:sz w:val="24"/>
          <w:szCs w:val="24"/>
        </w:rPr>
        <w:t xml:space="preserve"> all’ufficio provinciale della motorizzazione civile per l’adozione dei provvedimenti di competenza.</w:t>
      </w:r>
    </w:p>
    <w:p w:rsidR="00460E8C" w:rsidRPr="00A02A33" w:rsidRDefault="00460E8C" w:rsidP="00460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E8C" w:rsidRDefault="009D1BB5" w:rsidP="009D1BB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02445C">
        <w:rPr>
          <w:rFonts w:ascii="Arial" w:hAnsi="Arial" w:cs="Arial"/>
          <w:b/>
          <w:sz w:val="24"/>
          <w:szCs w:val="24"/>
        </w:rPr>
        <w:t>A</w:t>
      </w:r>
      <w:r w:rsidR="0002445C">
        <w:rPr>
          <w:rFonts w:ascii="Arial" w:hAnsi="Arial" w:cs="Arial"/>
          <w:b/>
          <w:sz w:val="24"/>
          <w:szCs w:val="24"/>
        </w:rPr>
        <w:t>rt</w:t>
      </w:r>
      <w:r w:rsidRPr="0002445C">
        <w:rPr>
          <w:rFonts w:ascii="Arial" w:hAnsi="Arial" w:cs="Arial"/>
          <w:b/>
          <w:sz w:val="24"/>
          <w:szCs w:val="24"/>
        </w:rPr>
        <w:t>. 3</w:t>
      </w:r>
      <w:r w:rsidR="0002445C">
        <w:rPr>
          <w:rFonts w:ascii="Arial" w:hAnsi="Arial" w:cs="Arial"/>
          <w:b/>
          <w:sz w:val="24"/>
          <w:szCs w:val="24"/>
        </w:rPr>
        <w:t>4</w:t>
      </w:r>
      <w:r w:rsidRPr="0002445C">
        <w:rPr>
          <w:rFonts w:ascii="Arial" w:hAnsi="Arial" w:cs="Arial"/>
          <w:b/>
          <w:sz w:val="24"/>
          <w:szCs w:val="24"/>
        </w:rPr>
        <w:t xml:space="preserve"> – Effetti conseguenti alla rinuncia, sospensione, revoca e decadenza dell’autorizzazione  </w:t>
      </w:r>
    </w:p>
    <w:p w:rsidR="0002445C" w:rsidRPr="0002445C" w:rsidRDefault="0002445C" w:rsidP="009D1BB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9D1BB5" w:rsidRPr="00A02A33" w:rsidRDefault="009D1BB5" w:rsidP="009D1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1. nessun indennizzo è dovuto dal Comune all’assegnatario o ai suoi aventi causa nei casi di rinuncia, sospensione, decadenza e revoca dell’autorizzazione.</w:t>
      </w:r>
    </w:p>
    <w:p w:rsidR="009D1BB5" w:rsidRPr="00A02A33" w:rsidRDefault="009D1BB5" w:rsidP="009D1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BB5" w:rsidRPr="0002445C" w:rsidRDefault="009D1BB5" w:rsidP="009D1B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445C">
        <w:rPr>
          <w:rFonts w:ascii="Arial" w:hAnsi="Arial" w:cs="Arial"/>
          <w:b/>
          <w:sz w:val="24"/>
          <w:szCs w:val="24"/>
        </w:rPr>
        <w:t>A</w:t>
      </w:r>
      <w:r w:rsidR="0002445C">
        <w:rPr>
          <w:rFonts w:ascii="Arial" w:hAnsi="Arial" w:cs="Arial"/>
          <w:b/>
          <w:sz w:val="24"/>
          <w:szCs w:val="24"/>
        </w:rPr>
        <w:t>rt.</w:t>
      </w:r>
      <w:r w:rsidRPr="0002445C">
        <w:rPr>
          <w:rFonts w:ascii="Arial" w:hAnsi="Arial" w:cs="Arial"/>
          <w:b/>
          <w:sz w:val="24"/>
          <w:szCs w:val="24"/>
        </w:rPr>
        <w:t xml:space="preserve"> 3</w:t>
      </w:r>
      <w:r w:rsidR="0002445C">
        <w:rPr>
          <w:rFonts w:ascii="Arial" w:hAnsi="Arial" w:cs="Arial"/>
          <w:b/>
          <w:sz w:val="24"/>
          <w:szCs w:val="24"/>
        </w:rPr>
        <w:t>5</w:t>
      </w:r>
      <w:r w:rsidRPr="0002445C">
        <w:rPr>
          <w:rFonts w:ascii="Arial" w:hAnsi="Arial" w:cs="Arial"/>
          <w:b/>
          <w:sz w:val="24"/>
          <w:szCs w:val="24"/>
        </w:rPr>
        <w:t xml:space="preserve"> – Irrogazione delle sanzioni</w:t>
      </w:r>
    </w:p>
    <w:p w:rsidR="009D1BB5" w:rsidRPr="00A02A33" w:rsidRDefault="009D1BB5" w:rsidP="009D1B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BB5" w:rsidRDefault="009D1BB5" w:rsidP="00F64AD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33">
        <w:rPr>
          <w:rFonts w:ascii="Arial" w:hAnsi="Arial" w:cs="Arial"/>
          <w:sz w:val="24"/>
          <w:szCs w:val="24"/>
        </w:rPr>
        <w:t>le sanzioni di cui al Capo V sono irrogate nel rispetto della vigente normativa ed in particolare di quanto previsto dalla L. 24 Novembre 1981, n. 689 e s.m.i..</w:t>
      </w:r>
    </w:p>
    <w:p w:rsidR="00F64AD2" w:rsidRDefault="00F64AD2" w:rsidP="00F64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AD2" w:rsidRDefault="00F64AD2" w:rsidP="00F64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AD2" w:rsidRDefault="00F64AD2" w:rsidP="00F64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AD2" w:rsidRDefault="00F64AD2" w:rsidP="00F64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AD2" w:rsidRDefault="00F64AD2" w:rsidP="00F64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AD2" w:rsidRDefault="00F64AD2" w:rsidP="00F64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AD2" w:rsidRDefault="00F64AD2" w:rsidP="00F64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AD2" w:rsidRDefault="00F64AD2" w:rsidP="00F64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AD2" w:rsidRDefault="00F64AD2" w:rsidP="00F64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AD2" w:rsidRDefault="00F64AD2" w:rsidP="00F64AD2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Approvato con delibera di C.C.  n°42   del 24/09/2015</w:t>
      </w:r>
    </w:p>
    <w:p w:rsidR="00F64AD2" w:rsidRPr="00A02A33" w:rsidRDefault="00F64AD2" w:rsidP="00F64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64AD2" w:rsidRPr="00A02A33" w:rsidSect="00483A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5F8"/>
    <w:multiLevelType w:val="hybridMultilevel"/>
    <w:tmpl w:val="624C7F30"/>
    <w:lvl w:ilvl="0" w:tplc="67965B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455B6"/>
    <w:multiLevelType w:val="hybridMultilevel"/>
    <w:tmpl w:val="F2565946"/>
    <w:lvl w:ilvl="0" w:tplc="0410000F">
      <w:start w:val="1"/>
      <w:numFmt w:val="decimal"/>
      <w:lvlText w:val="%1."/>
      <w:lvlJc w:val="left"/>
      <w:pPr>
        <w:ind w:left="7800" w:hanging="360"/>
      </w:pPr>
    </w:lvl>
    <w:lvl w:ilvl="1" w:tplc="04100019" w:tentative="1">
      <w:start w:val="1"/>
      <w:numFmt w:val="lowerLetter"/>
      <w:lvlText w:val="%2."/>
      <w:lvlJc w:val="left"/>
      <w:pPr>
        <w:ind w:left="8520" w:hanging="360"/>
      </w:pPr>
    </w:lvl>
    <w:lvl w:ilvl="2" w:tplc="0410001B" w:tentative="1">
      <w:start w:val="1"/>
      <w:numFmt w:val="lowerRoman"/>
      <w:lvlText w:val="%3."/>
      <w:lvlJc w:val="right"/>
      <w:pPr>
        <w:ind w:left="9240" w:hanging="180"/>
      </w:pPr>
    </w:lvl>
    <w:lvl w:ilvl="3" w:tplc="0410000F" w:tentative="1">
      <w:start w:val="1"/>
      <w:numFmt w:val="decimal"/>
      <w:lvlText w:val="%4."/>
      <w:lvlJc w:val="left"/>
      <w:pPr>
        <w:ind w:left="9960" w:hanging="360"/>
      </w:pPr>
    </w:lvl>
    <w:lvl w:ilvl="4" w:tplc="04100019" w:tentative="1">
      <w:start w:val="1"/>
      <w:numFmt w:val="lowerLetter"/>
      <w:lvlText w:val="%5."/>
      <w:lvlJc w:val="left"/>
      <w:pPr>
        <w:ind w:left="10680" w:hanging="360"/>
      </w:pPr>
    </w:lvl>
    <w:lvl w:ilvl="5" w:tplc="0410001B" w:tentative="1">
      <w:start w:val="1"/>
      <w:numFmt w:val="lowerRoman"/>
      <w:lvlText w:val="%6."/>
      <w:lvlJc w:val="right"/>
      <w:pPr>
        <w:ind w:left="11400" w:hanging="180"/>
      </w:pPr>
    </w:lvl>
    <w:lvl w:ilvl="6" w:tplc="0410000F" w:tentative="1">
      <w:start w:val="1"/>
      <w:numFmt w:val="decimal"/>
      <w:lvlText w:val="%7."/>
      <w:lvlJc w:val="left"/>
      <w:pPr>
        <w:ind w:left="12120" w:hanging="360"/>
      </w:pPr>
    </w:lvl>
    <w:lvl w:ilvl="7" w:tplc="04100019" w:tentative="1">
      <w:start w:val="1"/>
      <w:numFmt w:val="lowerLetter"/>
      <w:lvlText w:val="%8."/>
      <w:lvlJc w:val="left"/>
      <w:pPr>
        <w:ind w:left="12840" w:hanging="360"/>
      </w:pPr>
    </w:lvl>
    <w:lvl w:ilvl="8" w:tplc="0410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>
    <w:nsid w:val="05734D2C"/>
    <w:multiLevelType w:val="hybridMultilevel"/>
    <w:tmpl w:val="A47236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2EC"/>
    <w:multiLevelType w:val="hybridMultilevel"/>
    <w:tmpl w:val="97D8B5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D59C1"/>
    <w:multiLevelType w:val="hybridMultilevel"/>
    <w:tmpl w:val="FCF4D7F4"/>
    <w:lvl w:ilvl="0" w:tplc="04100017">
      <w:start w:val="1"/>
      <w:numFmt w:val="lowerLetter"/>
      <w:lvlText w:val="%1)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138460F9"/>
    <w:multiLevelType w:val="hybridMultilevel"/>
    <w:tmpl w:val="EB7485F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455987"/>
    <w:multiLevelType w:val="hybridMultilevel"/>
    <w:tmpl w:val="9A4CF2C6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90A3D5A"/>
    <w:multiLevelType w:val="hybridMultilevel"/>
    <w:tmpl w:val="CB5E66C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56128F"/>
    <w:multiLevelType w:val="hybridMultilevel"/>
    <w:tmpl w:val="4BC43148"/>
    <w:lvl w:ilvl="0" w:tplc="391A0806">
      <w:start w:val="1"/>
      <w:numFmt w:val="lowerLetter"/>
      <w:lvlText w:val="%1)"/>
      <w:lvlJc w:val="left"/>
      <w:pPr>
        <w:ind w:left="1824" w:hanging="10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7AC3D57"/>
    <w:multiLevelType w:val="hybridMultilevel"/>
    <w:tmpl w:val="E2AC5D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E6864"/>
    <w:multiLevelType w:val="hybridMultilevel"/>
    <w:tmpl w:val="114CE7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2597F"/>
    <w:multiLevelType w:val="hybridMultilevel"/>
    <w:tmpl w:val="FE56C56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6C1AD4"/>
    <w:multiLevelType w:val="hybridMultilevel"/>
    <w:tmpl w:val="4840281C"/>
    <w:lvl w:ilvl="0" w:tplc="03A6667E"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37E17CDB"/>
    <w:multiLevelType w:val="hybridMultilevel"/>
    <w:tmpl w:val="7DFE1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D502B"/>
    <w:multiLevelType w:val="hybridMultilevel"/>
    <w:tmpl w:val="9D542C7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92613A"/>
    <w:multiLevelType w:val="hybridMultilevel"/>
    <w:tmpl w:val="95F6A7B8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952E1"/>
    <w:multiLevelType w:val="hybridMultilevel"/>
    <w:tmpl w:val="933E2A2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D215F8"/>
    <w:multiLevelType w:val="hybridMultilevel"/>
    <w:tmpl w:val="DBD8AD36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>
    <w:nsid w:val="5C353811"/>
    <w:multiLevelType w:val="hybridMultilevel"/>
    <w:tmpl w:val="3BB64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87469"/>
    <w:multiLevelType w:val="hybridMultilevel"/>
    <w:tmpl w:val="6644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F3F5C"/>
    <w:multiLevelType w:val="hybridMultilevel"/>
    <w:tmpl w:val="B99067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95E2A"/>
    <w:multiLevelType w:val="hybridMultilevel"/>
    <w:tmpl w:val="CFEADB1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590787E"/>
    <w:multiLevelType w:val="hybridMultilevel"/>
    <w:tmpl w:val="61D22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F0DEA"/>
    <w:multiLevelType w:val="hybridMultilevel"/>
    <w:tmpl w:val="0A7A31C6"/>
    <w:lvl w:ilvl="0" w:tplc="04100017">
      <w:start w:val="1"/>
      <w:numFmt w:val="lowerLetter"/>
      <w:lvlText w:val="%1)"/>
      <w:lvlJc w:val="left"/>
      <w:pPr>
        <w:ind w:left="7800" w:hanging="360"/>
      </w:pPr>
    </w:lvl>
    <w:lvl w:ilvl="1" w:tplc="04100019" w:tentative="1">
      <w:start w:val="1"/>
      <w:numFmt w:val="lowerLetter"/>
      <w:lvlText w:val="%2."/>
      <w:lvlJc w:val="left"/>
      <w:pPr>
        <w:ind w:left="8520" w:hanging="360"/>
      </w:pPr>
    </w:lvl>
    <w:lvl w:ilvl="2" w:tplc="0410001B" w:tentative="1">
      <w:start w:val="1"/>
      <w:numFmt w:val="lowerRoman"/>
      <w:lvlText w:val="%3."/>
      <w:lvlJc w:val="right"/>
      <w:pPr>
        <w:ind w:left="9240" w:hanging="180"/>
      </w:pPr>
    </w:lvl>
    <w:lvl w:ilvl="3" w:tplc="0410000F" w:tentative="1">
      <w:start w:val="1"/>
      <w:numFmt w:val="decimal"/>
      <w:lvlText w:val="%4."/>
      <w:lvlJc w:val="left"/>
      <w:pPr>
        <w:ind w:left="9960" w:hanging="360"/>
      </w:pPr>
    </w:lvl>
    <w:lvl w:ilvl="4" w:tplc="04100019" w:tentative="1">
      <w:start w:val="1"/>
      <w:numFmt w:val="lowerLetter"/>
      <w:lvlText w:val="%5."/>
      <w:lvlJc w:val="left"/>
      <w:pPr>
        <w:ind w:left="10680" w:hanging="360"/>
      </w:pPr>
    </w:lvl>
    <w:lvl w:ilvl="5" w:tplc="0410001B" w:tentative="1">
      <w:start w:val="1"/>
      <w:numFmt w:val="lowerRoman"/>
      <w:lvlText w:val="%6."/>
      <w:lvlJc w:val="right"/>
      <w:pPr>
        <w:ind w:left="11400" w:hanging="180"/>
      </w:pPr>
    </w:lvl>
    <w:lvl w:ilvl="6" w:tplc="0410000F" w:tentative="1">
      <w:start w:val="1"/>
      <w:numFmt w:val="decimal"/>
      <w:lvlText w:val="%7."/>
      <w:lvlJc w:val="left"/>
      <w:pPr>
        <w:ind w:left="12120" w:hanging="360"/>
      </w:pPr>
    </w:lvl>
    <w:lvl w:ilvl="7" w:tplc="04100019" w:tentative="1">
      <w:start w:val="1"/>
      <w:numFmt w:val="lowerLetter"/>
      <w:lvlText w:val="%8."/>
      <w:lvlJc w:val="left"/>
      <w:pPr>
        <w:ind w:left="12840" w:hanging="360"/>
      </w:pPr>
    </w:lvl>
    <w:lvl w:ilvl="8" w:tplc="0410001B" w:tentative="1">
      <w:start w:val="1"/>
      <w:numFmt w:val="lowerRoman"/>
      <w:lvlText w:val="%9."/>
      <w:lvlJc w:val="right"/>
      <w:pPr>
        <w:ind w:left="13560" w:hanging="180"/>
      </w:p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13"/>
  </w:num>
  <w:num w:numId="5">
    <w:abstractNumId w:val="19"/>
  </w:num>
  <w:num w:numId="6">
    <w:abstractNumId w:val="15"/>
  </w:num>
  <w:num w:numId="7">
    <w:abstractNumId w:val="14"/>
  </w:num>
  <w:num w:numId="8">
    <w:abstractNumId w:val="11"/>
  </w:num>
  <w:num w:numId="9">
    <w:abstractNumId w:val="1"/>
  </w:num>
  <w:num w:numId="10">
    <w:abstractNumId w:val="16"/>
  </w:num>
  <w:num w:numId="11">
    <w:abstractNumId w:val="22"/>
  </w:num>
  <w:num w:numId="12">
    <w:abstractNumId w:val="7"/>
  </w:num>
  <w:num w:numId="13">
    <w:abstractNumId w:val="6"/>
  </w:num>
  <w:num w:numId="14">
    <w:abstractNumId w:val="8"/>
  </w:num>
  <w:num w:numId="15">
    <w:abstractNumId w:val="5"/>
  </w:num>
  <w:num w:numId="16">
    <w:abstractNumId w:val="0"/>
  </w:num>
  <w:num w:numId="17">
    <w:abstractNumId w:val="18"/>
  </w:num>
  <w:num w:numId="18">
    <w:abstractNumId w:val="2"/>
  </w:num>
  <w:num w:numId="19">
    <w:abstractNumId w:val="23"/>
  </w:num>
  <w:num w:numId="20">
    <w:abstractNumId w:val="3"/>
  </w:num>
  <w:num w:numId="21">
    <w:abstractNumId w:val="9"/>
  </w:num>
  <w:num w:numId="22">
    <w:abstractNumId w:val="4"/>
  </w:num>
  <w:num w:numId="23">
    <w:abstractNumId w:val="2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05E"/>
    <w:rsid w:val="000001B3"/>
    <w:rsid w:val="00007E0E"/>
    <w:rsid w:val="000160DA"/>
    <w:rsid w:val="0002445C"/>
    <w:rsid w:val="000345A3"/>
    <w:rsid w:val="000354C2"/>
    <w:rsid w:val="00045F83"/>
    <w:rsid w:val="000715DE"/>
    <w:rsid w:val="000B5AAF"/>
    <w:rsid w:val="000B7EBF"/>
    <w:rsid w:val="000D5220"/>
    <w:rsid w:val="000F7F3E"/>
    <w:rsid w:val="0010551B"/>
    <w:rsid w:val="00131F6F"/>
    <w:rsid w:val="0014679B"/>
    <w:rsid w:val="001677C0"/>
    <w:rsid w:val="00182FC6"/>
    <w:rsid w:val="001C2958"/>
    <w:rsid w:val="001E1C29"/>
    <w:rsid w:val="00210F88"/>
    <w:rsid w:val="00236EEA"/>
    <w:rsid w:val="00244627"/>
    <w:rsid w:val="00286E7A"/>
    <w:rsid w:val="002A65F2"/>
    <w:rsid w:val="002B32F1"/>
    <w:rsid w:val="002C3F53"/>
    <w:rsid w:val="002F4C1D"/>
    <w:rsid w:val="002F7841"/>
    <w:rsid w:val="00301243"/>
    <w:rsid w:val="00313C16"/>
    <w:rsid w:val="00337139"/>
    <w:rsid w:val="0037149F"/>
    <w:rsid w:val="00372BB5"/>
    <w:rsid w:val="00394CAC"/>
    <w:rsid w:val="003D4F83"/>
    <w:rsid w:val="003F02C9"/>
    <w:rsid w:val="00410C43"/>
    <w:rsid w:val="00460E8C"/>
    <w:rsid w:val="00483AC9"/>
    <w:rsid w:val="004C7543"/>
    <w:rsid w:val="004D7C2A"/>
    <w:rsid w:val="004F5E85"/>
    <w:rsid w:val="00571CAA"/>
    <w:rsid w:val="00575F64"/>
    <w:rsid w:val="005968C6"/>
    <w:rsid w:val="005A0317"/>
    <w:rsid w:val="005B0711"/>
    <w:rsid w:val="005D4CB3"/>
    <w:rsid w:val="006101E9"/>
    <w:rsid w:val="00680FA2"/>
    <w:rsid w:val="006E1958"/>
    <w:rsid w:val="006F77A4"/>
    <w:rsid w:val="00731AAB"/>
    <w:rsid w:val="00735BB1"/>
    <w:rsid w:val="0074591B"/>
    <w:rsid w:val="00761186"/>
    <w:rsid w:val="00776FA2"/>
    <w:rsid w:val="0078430C"/>
    <w:rsid w:val="007C681F"/>
    <w:rsid w:val="00815989"/>
    <w:rsid w:val="008247FF"/>
    <w:rsid w:val="008337D7"/>
    <w:rsid w:val="00866721"/>
    <w:rsid w:val="008746DB"/>
    <w:rsid w:val="008C4909"/>
    <w:rsid w:val="008E6312"/>
    <w:rsid w:val="008E6E74"/>
    <w:rsid w:val="008F4C22"/>
    <w:rsid w:val="00927FF3"/>
    <w:rsid w:val="0096060E"/>
    <w:rsid w:val="00984F7F"/>
    <w:rsid w:val="00992A6C"/>
    <w:rsid w:val="00995BCA"/>
    <w:rsid w:val="009A0F22"/>
    <w:rsid w:val="009C1AE0"/>
    <w:rsid w:val="009C55AE"/>
    <w:rsid w:val="009D1BB5"/>
    <w:rsid w:val="009D3325"/>
    <w:rsid w:val="00A02A33"/>
    <w:rsid w:val="00A0655E"/>
    <w:rsid w:val="00A14391"/>
    <w:rsid w:val="00A16FEC"/>
    <w:rsid w:val="00A2333D"/>
    <w:rsid w:val="00A64945"/>
    <w:rsid w:val="00A66631"/>
    <w:rsid w:val="00A85CD3"/>
    <w:rsid w:val="00AA3310"/>
    <w:rsid w:val="00AB15BF"/>
    <w:rsid w:val="00AC24DF"/>
    <w:rsid w:val="00AE7932"/>
    <w:rsid w:val="00AF4185"/>
    <w:rsid w:val="00AF5B04"/>
    <w:rsid w:val="00AF60D4"/>
    <w:rsid w:val="00B00B35"/>
    <w:rsid w:val="00B03A27"/>
    <w:rsid w:val="00B17F35"/>
    <w:rsid w:val="00B57680"/>
    <w:rsid w:val="00BB043E"/>
    <w:rsid w:val="00BC0F7E"/>
    <w:rsid w:val="00BC3138"/>
    <w:rsid w:val="00BC52EC"/>
    <w:rsid w:val="00BD006B"/>
    <w:rsid w:val="00C00552"/>
    <w:rsid w:val="00C06597"/>
    <w:rsid w:val="00C11705"/>
    <w:rsid w:val="00C718F9"/>
    <w:rsid w:val="00C82178"/>
    <w:rsid w:val="00CE5B9D"/>
    <w:rsid w:val="00D060F6"/>
    <w:rsid w:val="00D207FD"/>
    <w:rsid w:val="00D20A59"/>
    <w:rsid w:val="00D4705E"/>
    <w:rsid w:val="00D55D2F"/>
    <w:rsid w:val="00D6770C"/>
    <w:rsid w:val="00D81C94"/>
    <w:rsid w:val="00D8516F"/>
    <w:rsid w:val="00D933CA"/>
    <w:rsid w:val="00E34381"/>
    <w:rsid w:val="00E52B0C"/>
    <w:rsid w:val="00E72EB7"/>
    <w:rsid w:val="00E769BD"/>
    <w:rsid w:val="00E818BC"/>
    <w:rsid w:val="00EE4337"/>
    <w:rsid w:val="00EF5F9F"/>
    <w:rsid w:val="00F016D4"/>
    <w:rsid w:val="00F03653"/>
    <w:rsid w:val="00F057F7"/>
    <w:rsid w:val="00F25338"/>
    <w:rsid w:val="00F41577"/>
    <w:rsid w:val="00F510A2"/>
    <w:rsid w:val="00F64AD2"/>
    <w:rsid w:val="00F80325"/>
    <w:rsid w:val="00FB3D31"/>
    <w:rsid w:val="00FF2BE2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AC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6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210F88"/>
    <w:pPr>
      <w:spacing w:after="0" w:line="240" w:lineRule="auto"/>
      <w:jc w:val="center"/>
    </w:pPr>
    <w:rPr>
      <w:rFonts w:ascii="Engravers MT" w:eastAsia="Times New Roman" w:hAnsi="Engravers MT" w:cs="Engravers MT"/>
      <w:color w:val="000080"/>
      <w:sz w:val="36"/>
      <w:szCs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10F88"/>
    <w:rPr>
      <w:rFonts w:ascii="Engravers MT" w:eastAsia="Times New Roman" w:hAnsi="Engravers MT" w:cs="Engravers MT"/>
      <w:color w:val="000080"/>
      <w:sz w:val="36"/>
      <w:szCs w:val="36"/>
    </w:rPr>
  </w:style>
  <w:style w:type="paragraph" w:styleId="Sottotitolo">
    <w:name w:val="Subtitle"/>
    <w:basedOn w:val="Normale"/>
    <w:link w:val="SottotitoloCarattere"/>
    <w:qFormat/>
    <w:rsid w:val="00210F88"/>
    <w:pPr>
      <w:spacing w:after="0" w:line="240" w:lineRule="auto"/>
      <w:jc w:val="center"/>
    </w:pPr>
    <w:rPr>
      <w:rFonts w:ascii="Times New Roman" w:eastAsia="Times New Roman" w:hAnsi="Times New Roman"/>
      <w:color w:val="333300"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10F88"/>
    <w:rPr>
      <w:rFonts w:ascii="Times New Roman" w:eastAsia="Times New Roman" w:hAnsi="Times New Roman"/>
      <w:color w:val="3333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FA22D-5F08-4A54-9418-D3736E25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pc-pers</dc:creator>
  <cp:keywords/>
  <cp:lastModifiedBy>XP</cp:lastModifiedBy>
  <cp:revision>3</cp:revision>
  <cp:lastPrinted>2015-03-20T10:01:00Z</cp:lastPrinted>
  <dcterms:created xsi:type="dcterms:W3CDTF">2015-06-09T15:12:00Z</dcterms:created>
  <dcterms:modified xsi:type="dcterms:W3CDTF">2015-11-10T10:10:00Z</dcterms:modified>
</cp:coreProperties>
</file>